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rsidR="00A70D1C">
        <w:t>2021</w:t>
      </w:r>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2"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243/06-320</w:t>
      </w:r>
      <w:r w:rsidR="006C2354" w:rsidRPr="00966DAD">
        <w:rPr>
          <w:b/>
        </w:rPr>
        <w:fldChar w:fldCharType="end"/>
      </w:r>
      <w:bookmarkEnd w:id="2"/>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3"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Разработка 3D-BIM модели «Установка комплексной подготовки газа Средневилюйского газоконденсатного месторождения»</w:t>
      </w:r>
      <w:r w:rsidR="006C2354" w:rsidRPr="006C2354">
        <w:rPr>
          <w:b/>
          <w:bCs/>
          <w:i/>
          <w:iCs/>
        </w:rPr>
        <w:fldChar w:fldCharType="end"/>
      </w:r>
      <w:bookmarkEnd w:id="3"/>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A70D1C">
        <w:t>2021</w:t>
      </w:r>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1"/>
      <w:bookmarkEnd w:id="32"/>
      <w:bookmarkEnd w:id="33"/>
      <w:bookmarkEnd w:id="34"/>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00BC2BE4">
        <w:rPr>
          <w:sz w:val="20"/>
          <w:szCs w:val="20"/>
        </w:rPr>
        <w:t xml:space="preserve">с документами указанными </w:t>
      </w:r>
      <w:r w:rsidR="00BC2BE4">
        <w:rPr>
          <w:sz w:val="20"/>
        </w:rPr>
        <w:t xml:space="preserve">в </w:t>
      </w:r>
      <w:r w:rsidR="00BC2BE4" w:rsidRPr="00985797">
        <w:rPr>
          <w:sz w:val="20"/>
        </w:rPr>
        <w:t>форм</w:t>
      </w:r>
      <w:r w:rsidR="00BC2BE4">
        <w:rPr>
          <w:sz w:val="20"/>
        </w:rPr>
        <w:t>е</w:t>
      </w:r>
      <w:r w:rsidR="00BC2BE4" w:rsidRPr="00985797">
        <w:rPr>
          <w:sz w:val="20"/>
        </w:rPr>
        <w:t xml:space="preserve">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w:t>
      </w:r>
      <w:r w:rsidRPr="00D22E1B">
        <w:rPr>
          <w:sz w:val="20"/>
        </w:rPr>
        <w:lastRenderedPageBreak/>
        <w:t xml:space="preserve">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2805EA" w:rsidP="00E111D7">
      <w:pPr>
        <w:pStyle w:val="af9"/>
        <w:numPr>
          <w:ilvl w:val="1"/>
          <w:numId w:val="39"/>
        </w:numPr>
        <w:tabs>
          <w:tab w:val="left" w:pos="142"/>
          <w:tab w:val="left" w:pos="284"/>
          <w:tab w:val="left" w:pos="426"/>
        </w:tabs>
        <w:spacing w:line="240" w:lineRule="auto"/>
        <w:ind w:left="0" w:firstLine="0"/>
        <w:rPr>
          <w:sz w:val="20"/>
          <w:szCs w:val="20"/>
        </w:rPr>
      </w:pPr>
      <w:r>
        <w:rPr>
          <w:sz w:val="20"/>
          <w:szCs w:val="20"/>
        </w:rPr>
        <w:t xml:space="preserve">несоответствия участника закупки требованиям, установленным извещением и документацией о закупке (в том числе требованиям к формам заявки и указанных требований в них), </w:t>
      </w:r>
      <w:r w:rsidR="00E70BFB" w:rsidRPr="00E70BFB">
        <w:rPr>
          <w:sz w:val="20"/>
          <w:szCs w:val="20"/>
        </w:rPr>
        <w:t xml:space="preserve">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00E70BFB"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7" w:name="_Ref249785568"/>
          </w:p>
        </w:tc>
        <w:bookmarkEnd w:id="57"/>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58"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8"/>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59" w:name="Исполнитель"/>
            <w:r>
              <w:rPr>
                <w:szCs w:val="20"/>
              </w:rPr>
              <w:instrText xml:space="preserve"> FORMTEXT </w:instrText>
            </w:r>
            <w:r>
              <w:rPr>
                <w:szCs w:val="20"/>
              </w:rPr>
            </w:r>
            <w:r>
              <w:rPr>
                <w:szCs w:val="20"/>
              </w:rPr>
              <w:fldChar w:fldCharType="separate"/>
            </w:r>
            <w:r>
              <w:rPr>
                <w:noProof/>
                <w:szCs w:val="20"/>
              </w:rPr>
              <w:t>Тимофеева Сахайаана Афанасьевна</w:t>
            </w:r>
            <w:r>
              <w:rPr>
                <w:szCs w:val="20"/>
              </w:rPr>
              <w:fldChar w:fldCharType="end"/>
            </w:r>
            <w:bookmarkEnd w:id="59"/>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0"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1089</w:t>
            </w:r>
            <w:r>
              <w:rPr>
                <w:szCs w:val="20"/>
                <w:lang w:val="en-US"/>
              </w:rPr>
              <w:fldChar w:fldCharType="end"/>
            </w:r>
            <w:bookmarkEnd w:id="60"/>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1" w:name="ЭлПочта"/>
            <w:r>
              <w:rPr>
                <w:szCs w:val="20"/>
              </w:rPr>
              <w:instrText xml:space="preserve"> FORMTEXT </w:instrText>
            </w:r>
            <w:r>
              <w:rPr>
                <w:szCs w:val="20"/>
              </w:rPr>
            </w:r>
            <w:r>
              <w:rPr>
                <w:szCs w:val="20"/>
              </w:rPr>
              <w:fldChar w:fldCharType="separate"/>
            </w:r>
            <w:r>
              <w:rPr>
                <w:noProof/>
                <w:szCs w:val="20"/>
              </w:rPr>
              <w:t>TimofeevaSA@yatec.ru</w:t>
            </w:r>
            <w:r>
              <w:rPr>
                <w:szCs w:val="20"/>
              </w:rPr>
              <w:fldChar w:fldCharType="end"/>
            </w:r>
            <w:bookmarkEnd w:id="61"/>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2" w:name="_Ref249842281"/>
          </w:p>
        </w:tc>
        <w:bookmarkEnd w:id="62"/>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3" w:name="_Ref249842368"/>
          </w:p>
        </w:tc>
        <w:bookmarkEnd w:id="63"/>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4"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Разработка 3D-BIM модели «Установка комплексной подготовки газа Средневилюйского газоконденсатного месторождения»</w:t>
            </w:r>
            <w:r>
              <w:rPr>
                <w:sz w:val="20"/>
                <w:szCs w:val="20"/>
              </w:rPr>
              <w:fldChar w:fldCharType="end"/>
            </w:r>
            <w:bookmarkEnd w:id="64"/>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5" w:name="НачальнаяСумма"/>
            <w:r>
              <w:rPr>
                <w:sz w:val="20"/>
              </w:rPr>
              <w:instrText xml:space="preserve"> FORMTEXT </w:instrText>
            </w:r>
            <w:r>
              <w:rPr>
                <w:sz w:val="20"/>
              </w:rPr>
            </w:r>
            <w:r>
              <w:rPr>
                <w:sz w:val="20"/>
              </w:rPr>
              <w:fldChar w:fldCharType="separate"/>
            </w:r>
            <w:r>
              <w:rPr>
                <w:noProof/>
                <w:sz w:val="20"/>
              </w:rPr>
              <w:t>16 275 000</w:t>
            </w:r>
            <w:r>
              <w:rPr>
                <w:sz w:val="20"/>
              </w:rPr>
              <w:fldChar w:fldCharType="end"/>
            </w:r>
            <w:bookmarkEnd w:id="65"/>
            <w:r>
              <w:rPr>
                <w:sz w:val="20"/>
              </w:rPr>
              <w:t xml:space="preserve"> </w:t>
            </w:r>
            <w:r w:rsidR="002046B5">
              <w:rPr>
                <w:sz w:val="20"/>
              </w:rPr>
              <w:t>рублей (без учета НДС</w:t>
            </w:r>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70D1C">
              <w:rPr>
                <w:szCs w:val="20"/>
              </w:rPr>
              <w:t>,</w:t>
            </w:r>
            <w:r w:rsidRPr="003A2701">
              <w:rPr>
                <w:szCs w:val="20"/>
              </w:rPr>
              <w:t xml:space="preserve">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70D1C">
              <w:rPr>
                <w:szCs w:val="20"/>
              </w:rPr>
              <w:t>,</w:t>
            </w:r>
            <w:r w:rsidRPr="003A2701">
              <w:rPr>
                <w:szCs w:val="20"/>
              </w:rPr>
              <w:t xml:space="preserve">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6"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согласно календарного плана проекта договора</w:t>
            </w:r>
            <w:r w:rsidRPr="00966DAD">
              <w:rPr>
                <w:sz w:val="20"/>
              </w:rPr>
              <w:fldChar w:fldCharType="end"/>
            </w:r>
            <w:bookmarkEnd w:id="66"/>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7"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 Кысыл-Сыр</w:t>
            </w:r>
            <w:r w:rsidRPr="00966DAD">
              <w:rPr>
                <w:sz w:val="20"/>
              </w:rPr>
              <w:fldChar w:fldCharType="end"/>
            </w:r>
            <w:bookmarkEnd w:id="67"/>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8"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согласно проекта договора</w:t>
            </w:r>
            <w:r>
              <w:rPr>
                <w:color w:val="000000"/>
                <w:sz w:val="20"/>
              </w:rPr>
              <w:fldChar w:fldCharType="end"/>
            </w:r>
            <w:bookmarkEnd w:id="68"/>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9"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0"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162 750,00  руб.</w:t>
            </w:r>
            <w:r w:rsidRPr="00966DAD">
              <w:rPr>
                <w:bCs/>
                <w:sz w:val="20"/>
                <w:szCs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1"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813 750,00  руб.</w:t>
            </w:r>
            <w:r w:rsidRPr="00966DAD">
              <w:rPr>
                <w:bCs/>
                <w:sz w:val="20"/>
                <w:szCs w:val="20"/>
              </w:rPr>
              <w:fldChar w:fldCharType="end"/>
            </w:r>
            <w:bookmarkEnd w:id="71"/>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2"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2"/>
          </w:p>
          <w:p w:rsidR="009C0E4B" w:rsidRDefault="00430A71" w:rsidP="009C0E4B">
            <w:pPr>
              <w:suppressAutoHyphens/>
              <w:jc w:val="both"/>
              <w:rPr>
                <w:sz w:val="20"/>
                <w:highlight w:val="green"/>
              </w:rPr>
            </w:pPr>
            <w:r>
              <w:rPr>
                <w:sz w:val="20"/>
                <w:szCs w:val="20"/>
              </w:rPr>
              <w:t xml:space="preserve">ИНН </w:t>
            </w:r>
            <w:r w:rsidR="009C0E4B">
              <w:rPr>
                <w:sz w:val="20"/>
                <w:szCs w:val="20"/>
              </w:rPr>
              <w:fldChar w:fldCharType="begin">
                <w:ffData>
                  <w:name w:val="ОрганзацияИНН"/>
                  <w:enabled/>
                  <w:calcOnExit w:val="0"/>
                  <w:textInput>
                    <w:default w:val="ОрганизацияИНН"/>
                  </w:textInput>
                </w:ffData>
              </w:fldChar>
            </w:r>
            <w:bookmarkStart w:id="73" w:name="ОрганзацияИНН"/>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1435032049</w:t>
            </w:r>
            <w:r w:rsidR="009C0E4B">
              <w:rPr>
                <w:sz w:val="20"/>
                <w:szCs w:val="20"/>
              </w:rPr>
              <w:fldChar w:fldCharType="end"/>
            </w:r>
            <w:bookmarkEnd w:id="73"/>
            <w:r w:rsidR="009C0E4B" w:rsidRPr="006B33EA">
              <w:rPr>
                <w:sz w:val="20"/>
              </w:rPr>
              <w:t xml:space="preserve"> </w:t>
            </w:r>
            <w:r>
              <w:rPr>
                <w:sz w:val="20"/>
              </w:rPr>
              <w:t>КПП</w:t>
            </w:r>
            <w:r w:rsidR="009C0E4B" w:rsidRPr="006B33EA">
              <w:rPr>
                <w:sz w:val="20"/>
              </w:rPr>
              <w:t xml:space="preserve"> </w:t>
            </w:r>
            <w:r w:rsidR="009C0E4B">
              <w:rPr>
                <w:sz w:val="20"/>
                <w:szCs w:val="20"/>
              </w:rPr>
              <w:fldChar w:fldCharType="begin">
                <w:ffData>
                  <w:name w:val="ОрганизацияКПП"/>
                  <w:enabled/>
                  <w:calcOnExit w:val="0"/>
                  <w:textInput>
                    <w:default w:val="ОрганизацияКПП"/>
                  </w:textInput>
                </w:ffData>
              </w:fldChar>
            </w:r>
            <w:bookmarkStart w:id="74" w:name="ОрганизацияКПП"/>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546050001</w:t>
            </w:r>
            <w:r w:rsidR="009C0E4B">
              <w:rPr>
                <w:sz w:val="20"/>
                <w:szCs w:val="20"/>
              </w:rPr>
              <w:fldChar w:fldCharType="end"/>
            </w:r>
            <w:bookmarkEnd w:id="74"/>
            <w:r w:rsidR="009C0E4B"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5"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5"/>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6"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6"/>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7"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7"/>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78"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78"/>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79"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03.02.2021</w:t>
            </w:r>
            <w:r w:rsidR="006C2354">
              <w:rPr>
                <w:szCs w:val="20"/>
              </w:rPr>
              <w:fldChar w:fldCharType="end"/>
            </w:r>
            <w:bookmarkEnd w:id="79"/>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80"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19.02.2021</w:t>
            </w:r>
            <w:r w:rsidR="006C2354">
              <w:rPr>
                <w:szCs w:val="20"/>
              </w:rPr>
              <w:fldChar w:fldCharType="end"/>
            </w:r>
            <w:bookmarkEnd w:id="80"/>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677015, Республика Саха (Якутия), г. Якутск, ул. Петра Алексеева, 76, каб.</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lastRenderedPageBreak/>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1" w:name="ДатаВскрытия"/>
            <w:r>
              <w:rPr>
                <w:sz w:val="20"/>
                <w:szCs w:val="20"/>
              </w:rPr>
              <w:instrText xml:space="preserve"> FORMTEXT </w:instrText>
            </w:r>
            <w:r>
              <w:rPr>
                <w:sz w:val="20"/>
                <w:szCs w:val="20"/>
              </w:rPr>
            </w:r>
            <w:r>
              <w:rPr>
                <w:sz w:val="20"/>
                <w:szCs w:val="20"/>
              </w:rPr>
              <w:fldChar w:fldCharType="separate"/>
            </w:r>
            <w:r>
              <w:rPr>
                <w:noProof/>
                <w:sz w:val="20"/>
                <w:szCs w:val="20"/>
              </w:rPr>
              <w:t>19.02.2021</w:t>
            </w:r>
            <w:r>
              <w:rPr>
                <w:sz w:val="20"/>
                <w:szCs w:val="20"/>
              </w:rPr>
              <w:fldChar w:fldCharType="end"/>
            </w:r>
            <w:bookmarkEnd w:id="81"/>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2"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03.03.2021</w:t>
            </w:r>
            <w:r>
              <w:rPr>
                <w:bCs/>
                <w:sz w:val="20"/>
                <w:szCs w:val="20"/>
              </w:rPr>
              <w:fldChar w:fldCharType="end"/>
            </w:r>
            <w:bookmarkEnd w:id="82"/>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3"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10.03.2021</w:t>
            </w:r>
            <w:r w:rsidRPr="00966DAD">
              <w:rPr>
                <w:bCs/>
                <w:sz w:val="20"/>
                <w:szCs w:val="20"/>
              </w:rPr>
              <w:fldChar w:fldCharType="end"/>
            </w:r>
            <w:bookmarkEnd w:id="83"/>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4" w:name="_Ref249852451"/>
          </w:p>
        </w:tc>
        <w:bookmarkEnd w:id="84"/>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5" w:name="ДопТребования"/>
            <w:r w:rsidR="006C2354" w:rsidRPr="00966DAD">
              <w:instrText xml:space="preserve"> FORMTEXT </w:instrText>
            </w:r>
            <w:r w:rsidR="006C2354" w:rsidRPr="00966DAD">
              <w:fldChar w:fldCharType="separate"/>
            </w:r>
            <w:r w:rsidR="006C2354" w:rsidRPr="00966DAD">
              <w:rPr>
                <w:noProof/>
              </w:rPr>
              <w:t>должна являться членом Саморегулируемой организации по подготовке проектной документации особо опасных объектов </w:t>
            </w:r>
            <w:r w:rsidR="006C2354" w:rsidRPr="00966DAD">
              <w:fldChar w:fldCharType="end"/>
            </w:r>
            <w:bookmarkEnd w:id="85"/>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6" w:name="_Ref249852926"/>
          </w:p>
        </w:tc>
        <w:bookmarkEnd w:id="86"/>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w:t>
            </w:r>
            <w:r w:rsidRPr="002D5147">
              <w:rPr>
                <w:sz w:val="20"/>
              </w:rPr>
              <w:lastRenderedPageBreak/>
              <w:t xml:space="preserve">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7"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предоставление выписки из СРО по подготовке проектной документации особо опасных объектов, предоставление сметы на выполнение работ и покрытие затрат, необходимых для исполнения взятых на себя обязательств при выполнении работ</w:t>
            </w:r>
            <w:r w:rsidR="006C2354" w:rsidRPr="00966DAD">
              <w:rPr>
                <w:sz w:val="20"/>
              </w:rPr>
              <w:fldChar w:fldCharType="end"/>
            </w:r>
            <w:bookmarkEnd w:id="87"/>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88" w:name="_Ref249854938"/>
          </w:p>
        </w:tc>
        <w:bookmarkEnd w:id="88"/>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9" w:name="_Ref252180454"/>
      <w:bookmarkStart w:id="90" w:name="_Toc308599627"/>
      <w:bookmarkStart w:id="91" w:name="_Ref57322589"/>
      <w:bookmarkStart w:id="92" w:name="_Ref57322796"/>
      <w:bookmarkStart w:id="93" w:name="_Ref57322799"/>
      <w:bookmarkStart w:id="94" w:name="_Toc69553929"/>
      <w:bookmarkStart w:id="95" w:name="_Toc97003963"/>
      <w:bookmarkStart w:id="96" w:name="_Ref55336310"/>
      <w:bookmarkStart w:id="97" w:name="_Toc57314672"/>
      <w:bookmarkStart w:id="98" w:name="_Toc69728986"/>
      <w:bookmarkStart w:id="99" w:name="_Ref55335818"/>
      <w:bookmarkStart w:id="100" w:name="_Ref55336334"/>
      <w:bookmarkStart w:id="101" w:name="_Toc57314673"/>
      <w:bookmarkStart w:id="102"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3" w:name="_Toc119343910"/>
      <w:bookmarkEnd w:id="89"/>
      <w:bookmarkEnd w:id="90"/>
      <w:r w:rsidRPr="009B490B">
        <w:rPr>
          <w:b/>
          <w:sz w:val="20"/>
          <w:szCs w:val="22"/>
        </w:rPr>
        <w:t>ОПИСЬ ДОКУМЕНТОВ</w:t>
      </w:r>
      <w:bookmarkEnd w:id="103"/>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1"/>
      <w:bookmarkEnd w:id="92"/>
      <w:bookmarkEnd w:id="93"/>
      <w:bookmarkEnd w:id="94"/>
      <w:bookmarkEnd w:id="95"/>
      <w:bookmarkEnd w:id="96"/>
      <w:bookmarkEnd w:id="97"/>
      <w:bookmarkEnd w:id="98"/>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766FFB" w:rsidP="009C0E4B">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104"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04"/>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color w:val="000000"/>
          <w:sz w:val="20"/>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tbl>
      <w:tblPr>
        <w:tblW w:w="10338" w:type="dxa"/>
        <w:tblLook w:val="04A0" w:firstRow="1" w:lastRow="0" w:firstColumn="1" w:lastColumn="0" w:noHBand="0" w:noVBand="1"/>
      </w:tblPr>
      <w:tblGrid>
        <w:gridCol w:w="643"/>
        <w:gridCol w:w="3434"/>
        <w:gridCol w:w="1418"/>
        <w:gridCol w:w="1283"/>
        <w:gridCol w:w="1835"/>
        <w:gridCol w:w="1725"/>
      </w:tblGrid>
      <w:tr w:rsidR="000C4B29" w:rsidRPr="00C51F54" w:rsidTr="000C4B29">
        <w:trPr>
          <w:trHeight w:val="509"/>
        </w:trPr>
        <w:tc>
          <w:tcPr>
            <w:tcW w:w="643"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0C4B29" w:rsidRPr="00C51F54" w:rsidRDefault="000C4B29" w:rsidP="001E0876">
            <w:pPr>
              <w:spacing w:line="252" w:lineRule="auto"/>
              <w:jc w:val="center"/>
              <w:rPr>
                <w:b/>
                <w:sz w:val="20"/>
                <w:szCs w:val="20"/>
              </w:rPr>
            </w:pPr>
            <w:r w:rsidRPr="00C51F54">
              <w:rPr>
                <w:b/>
                <w:sz w:val="20"/>
                <w:szCs w:val="20"/>
              </w:rPr>
              <w:t>№ п/п</w:t>
            </w:r>
          </w:p>
        </w:tc>
        <w:tc>
          <w:tcPr>
            <w:tcW w:w="3434"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0C4B29" w:rsidRPr="00C51F54" w:rsidRDefault="000C4B29" w:rsidP="001E0876">
            <w:pPr>
              <w:spacing w:line="252" w:lineRule="auto"/>
              <w:jc w:val="center"/>
              <w:rPr>
                <w:b/>
                <w:bCs/>
                <w:sz w:val="20"/>
                <w:szCs w:val="20"/>
              </w:rPr>
            </w:pPr>
            <w:r w:rsidRPr="00C51F54">
              <w:rPr>
                <w:b/>
                <w:bCs/>
                <w:sz w:val="20"/>
                <w:szCs w:val="20"/>
              </w:rPr>
              <w:t xml:space="preserve">  Наименование этапов работ</w:t>
            </w:r>
          </w:p>
        </w:tc>
        <w:tc>
          <w:tcPr>
            <w:tcW w:w="2701" w:type="dxa"/>
            <w:gridSpan w:val="2"/>
            <w:tcBorders>
              <w:top w:val="single" w:sz="8" w:space="0" w:color="auto"/>
              <w:left w:val="nil"/>
              <w:bottom w:val="single" w:sz="4" w:space="0" w:color="auto"/>
              <w:right w:val="single" w:sz="8" w:space="0" w:color="000000"/>
            </w:tcBorders>
            <w:shd w:val="clear" w:color="auto" w:fill="auto"/>
            <w:noWrap/>
            <w:vAlign w:val="center"/>
            <w:hideMark/>
          </w:tcPr>
          <w:p w:rsidR="000C4B29" w:rsidRPr="00C51F54" w:rsidRDefault="000C4B29" w:rsidP="001E0876">
            <w:pPr>
              <w:spacing w:line="252" w:lineRule="auto"/>
              <w:jc w:val="center"/>
              <w:rPr>
                <w:b/>
                <w:bCs/>
                <w:sz w:val="20"/>
                <w:szCs w:val="20"/>
              </w:rPr>
            </w:pPr>
            <w:r w:rsidRPr="00C51F54">
              <w:rPr>
                <w:b/>
                <w:bCs/>
                <w:sz w:val="20"/>
                <w:szCs w:val="20"/>
              </w:rPr>
              <w:t xml:space="preserve"> Сроки   выполнения работ</w:t>
            </w:r>
          </w:p>
        </w:tc>
        <w:tc>
          <w:tcPr>
            <w:tcW w:w="1835" w:type="dxa"/>
            <w:vMerge w:val="restart"/>
            <w:tcBorders>
              <w:top w:val="single" w:sz="8" w:space="0" w:color="auto"/>
              <w:left w:val="single" w:sz="8" w:space="0" w:color="auto"/>
              <w:right w:val="single" w:sz="8" w:space="0" w:color="auto"/>
            </w:tcBorders>
          </w:tcPr>
          <w:p w:rsidR="000C4B29" w:rsidRDefault="000C4B29" w:rsidP="001E0876">
            <w:pPr>
              <w:spacing w:line="252" w:lineRule="auto"/>
              <w:jc w:val="center"/>
              <w:rPr>
                <w:b/>
                <w:bCs/>
                <w:sz w:val="20"/>
                <w:szCs w:val="20"/>
              </w:rPr>
            </w:pPr>
          </w:p>
          <w:p w:rsidR="000C4B29" w:rsidRDefault="000C4B29" w:rsidP="001E0876">
            <w:pPr>
              <w:spacing w:line="252" w:lineRule="auto"/>
              <w:jc w:val="center"/>
              <w:rPr>
                <w:b/>
                <w:bCs/>
                <w:sz w:val="20"/>
                <w:szCs w:val="20"/>
              </w:rPr>
            </w:pPr>
            <w:r>
              <w:rPr>
                <w:b/>
                <w:bCs/>
                <w:sz w:val="20"/>
                <w:szCs w:val="20"/>
              </w:rPr>
              <w:t xml:space="preserve">Продолж. </w:t>
            </w:r>
            <w:r>
              <w:rPr>
                <w:b/>
                <w:bCs/>
                <w:sz w:val="20"/>
                <w:szCs w:val="20"/>
              </w:rPr>
              <w:t>работ</w:t>
            </w:r>
          </w:p>
          <w:p w:rsidR="000C4B29" w:rsidRPr="00C51F54" w:rsidRDefault="000C4B29" w:rsidP="001E0876">
            <w:pPr>
              <w:spacing w:line="252" w:lineRule="auto"/>
              <w:jc w:val="center"/>
              <w:rPr>
                <w:b/>
                <w:bCs/>
                <w:sz w:val="20"/>
                <w:szCs w:val="20"/>
              </w:rPr>
            </w:pPr>
            <w:r>
              <w:rPr>
                <w:b/>
                <w:bCs/>
                <w:sz w:val="20"/>
                <w:szCs w:val="20"/>
              </w:rPr>
              <w:t>(кал.дней)</w:t>
            </w:r>
          </w:p>
        </w:tc>
        <w:tc>
          <w:tcPr>
            <w:tcW w:w="1725" w:type="dxa"/>
            <w:vMerge w:val="restart"/>
            <w:tcBorders>
              <w:top w:val="single" w:sz="8" w:space="0" w:color="auto"/>
              <w:left w:val="single" w:sz="8" w:space="0" w:color="auto"/>
              <w:bottom w:val="single" w:sz="4" w:space="0" w:color="000000"/>
              <w:right w:val="single" w:sz="4" w:space="0" w:color="auto"/>
            </w:tcBorders>
            <w:shd w:val="clear" w:color="auto" w:fill="auto"/>
            <w:noWrap/>
            <w:vAlign w:val="center"/>
            <w:hideMark/>
          </w:tcPr>
          <w:p w:rsidR="000C4B29" w:rsidRPr="00C51F54" w:rsidRDefault="000C4B29" w:rsidP="001E0876">
            <w:pPr>
              <w:spacing w:line="252" w:lineRule="auto"/>
              <w:jc w:val="center"/>
              <w:rPr>
                <w:b/>
                <w:bCs/>
                <w:sz w:val="20"/>
                <w:szCs w:val="20"/>
              </w:rPr>
            </w:pPr>
            <w:r w:rsidRPr="00C51F54">
              <w:rPr>
                <w:b/>
                <w:bCs/>
                <w:sz w:val="20"/>
                <w:szCs w:val="20"/>
              </w:rPr>
              <w:t>Стоимость этапа</w:t>
            </w:r>
          </w:p>
        </w:tc>
      </w:tr>
      <w:tr w:rsidR="000C4B29" w:rsidRPr="00C51F54" w:rsidTr="000C4B29">
        <w:trPr>
          <w:trHeight w:val="340"/>
        </w:trPr>
        <w:tc>
          <w:tcPr>
            <w:tcW w:w="643" w:type="dxa"/>
            <w:vMerge/>
            <w:tcBorders>
              <w:top w:val="single" w:sz="8" w:space="0" w:color="auto"/>
              <w:left w:val="single" w:sz="8" w:space="0" w:color="auto"/>
              <w:bottom w:val="single" w:sz="4" w:space="0" w:color="auto"/>
              <w:right w:val="single" w:sz="4" w:space="0" w:color="auto"/>
            </w:tcBorders>
            <w:vAlign w:val="center"/>
            <w:hideMark/>
          </w:tcPr>
          <w:p w:rsidR="000C4B29" w:rsidRPr="00C51F54" w:rsidRDefault="000C4B29" w:rsidP="001E0876">
            <w:pPr>
              <w:spacing w:line="252" w:lineRule="auto"/>
              <w:rPr>
                <w:sz w:val="20"/>
                <w:szCs w:val="20"/>
              </w:rPr>
            </w:pPr>
          </w:p>
        </w:tc>
        <w:tc>
          <w:tcPr>
            <w:tcW w:w="3434" w:type="dxa"/>
            <w:vMerge/>
            <w:tcBorders>
              <w:top w:val="single" w:sz="8" w:space="0" w:color="auto"/>
              <w:left w:val="single" w:sz="4" w:space="0" w:color="auto"/>
              <w:bottom w:val="single" w:sz="4" w:space="0" w:color="auto"/>
              <w:right w:val="single" w:sz="4" w:space="0" w:color="auto"/>
            </w:tcBorders>
            <w:vAlign w:val="center"/>
            <w:hideMark/>
          </w:tcPr>
          <w:p w:rsidR="000C4B29" w:rsidRPr="00C51F54" w:rsidRDefault="000C4B29" w:rsidP="001E0876">
            <w:pPr>
              <w:spacing w:line="252" w:lineRule="auto"/>
              <w:rPr>
                <w:b/>
                <w:bCs/>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0C4B29" w:rsidRPr="00C51F54" w:rsidRDefault="000C4B29" w:rsidP="001E0876">
            <w:pPr>
              <w:spacing w:line="252" w:lineRule="auto"/>
              <w:jc w:val="center"/>
              <w:rPr>
                <w:b/>
                <w:bCs/>
                <w:sz w:val="20"/>
                <w:szCs w:val="20"/>
              </w:rPr>
            </w:pPr>
            <w:r w:rsidRPr="00C51F54">
              <w:rPr>
                <w:b/>
                <w:bCs/>
                <w:sz w:val="20"/>
                <w:szCs w:val="20"/>
              </w:rPr>
              <w:t xml:space="preserve"> начало </w:t>
            </w:r>
          </w:p>
        </w:tc>
        <w:tc>
          <w:tcPr>
            <w:tcW w:w="1283" w:type="dxa"/>
            <w:tcBorders>
              <w:top w:val="nil"/>
              <w:left w:val="nil"/>
              <w:bottom w:val="single" w:sz="4" w:space="0" w:color="auto"/>
              <w:right w:val="single" w:sz="8" w:space="0" w:color="auto"/>
            </w:tcBorders>
            <w:shd w:val="clear" w:color="auto" w:fill="auto"/>
            <w:noWrap/>
            <w:vAlign w:val="center"/>
            <w:hideMark/>
          </w:tcPr>
          <w:p w:rsidR="000C4B29" w:rsidRPr="00C51F54" w:rsidRDefault="000C4B29" w:rsidP="001E0876">
            <w:pPr>
              <w:spacing w:line="252" w:lineRule="auto"/>
              <w:jc w:val="center"/>
              <w:rPr>
                <w:b/>
                <w:bCs/>
                <w:sz w:val="20"/>
                <w:szCs w:val="20"/>
              </w:rPr>
            </w:pPr>
            <w:r w:rsidRPr="00C51F54">
              <w:rPr>
                <w:b/>
                <w:bCs/>
                <w:sz w:val="20"/>
                <w:szCs w:val="20"/>
              </w:rPr>
              <w:t>окончание</w:t>
            </w:r>
          </w:p>
        </w:tc>
        <w:tc>
          <w:tcPr>
            <w:tcW w:w="1835" w:type="dxa"/>
            <w:vMerge/>
            <w:tcBorders>
              <w:left w:val="single" w:sz="8" w:space="0" w:color="auto"/>
              <w:bottom w:val="single" w:sz="4" w:space="0" w:color="000000"/>
              <w:right w:val="single" w:sz="8" w:space="0" w:color="auto"/>
            </w:tcBorders>
          </w:tcPr>
          <w:p w:rsidR="000C4B29" w:rsidRPr="00C51F54" w:rsidRDefault="000C4B29" w:rsidP="001E0876">
            <w:pPr>
              <w:spacing w:line="252" w:lineRule="auto"/>
              <w:rPr>
                <w:b/>
                <w:bCs/>
                <w:sz w:val="20"/>
                <w:szCs w:val="20"/>
              </w:rPr>
            </w:pPr>
          </w:p>
        </w:tc>
        <w:tc>
          <w:tcPr>
            <w:tcW w:w="1725" w:type="dxa"/>
            <w:vMerge/>
            <w:tcBorders>
              <w:top w:val="single" w:sz="8" w:space="0" w:color="auto"/>
              <w:left w:val="single" w:sz="8" w:space="0" w:color="auto"/>
              <w:bottom w:val="single" w:sz="4" w:space="0" w:color="000000"/>
              <w:right w:val="single" w:sz="4" w:space="0" w:color="auto"/>
            </w:tcBorders>
            <w:vAlign w:val="center"/>
            <w:hideMark/>
          </w:tcPr>
          <w:p w:rsidR="000C4B29" w:rsidRPr="00C51F54" w:rsidRDefault="000C4B29" w:rsidP="001E0876">
            <w:pPr>
              <w:spacing w:line="252" w:lineRule="auto"/>
              <w:rPr>
                <w:b/>
                <w:bCs/>
                <w:sz w:val="20"/>
                <w:szCs w:val="20"/>
              </w:rPr>
            </w:pPr>
          </w:p>
        </w:tc>
      </w:tr>
      <w:tr w:rsidR="000C4B29" w:rsidRPr="00C51F54" w:rsidTr="000C4B29">
        <w:trPr>
          <w:trHeight w:val="346"/>
        </w:trPr>
        <w:tc>
          <w:tcPr>
            <w:tcW w:w="643" w:type="dxa"/>
            <w:tcBorders>
              <w:top w:val="nil"/>
              <w:left w:val="single" w:sz="8" w:space="0" w:color="auto"/>
              <w:bottom w:val="single" w:sz="4" w:space="0" w:color="auto"/>
              <w:right w:val="single" w:sz="4" w:space="0" w:color="auto"/>
            </w:tcBorders>
            <w:shd w:val="clear" w:color="auto" w:fill="auto"/>
            <w:vAlign w:val="center"/>
            <w:hideMark/>
          </w:tcPr>
          <w:p w:rsidR="000C4B29" w:rsidRPr="00C51F54" w:rsidRDefault="000C4B29" w:rsidP="001E0876">
            <w:pPr>
              <w:spacing w:line="252" w:lineRule="auto"/>
              <w:jc w:val="center"/>
              <w:rPr>
                <w:sz w:val="20"/>
                <w:szCs w:val="20"/>
              </w:rPr>
            </w:pPr>
            <w:r w:rsidRPr="00C51F54">
              <w:rPr>
                <w:sz w:val="20"/>
                <w:szCs w:val="20"/>
              </w:rPr>
              <w:t>1</w:t>
            </w:r>
          </w:p>
        </w:tc>
        <w:tc>
          <w:tcPr>
            <w:tcW w:w="3434" w:type="dxa"/>
            <w:tcBorders>
              <w:top w:val="nil"/>
              <w:left w:val="nil"/>
              <w:bottom w:val="single" w:sz="4" w:space="0" w:color="auto"/>
              <w:right w:val="single" w:sz="4" w:space="0" w:color="auto"/>
            </w:tcBorders>
            <w:shd w:val="clear" w:color="000000" w:fill="FFFFFF"/>
            <w:vAlign w:val="center"/>
            <w:hideMark/>
          </w:tcPr>
          <w:p w:rsidR="000C4B29" w:rsidRPr="00C51F54" w:rsidRDefault="000C4B29" w:rsidP="000C4B29">
            <w:pPr>
              <w:spacing w:line="252" w:lineRule="auto"/>
              <w:rPr>
                <w:sz w:val="20"/>
                <w:szCs w:val="20"/>
              </w:rPr>
            </w:pPr>
            <w:r w:rsidRPr="00C51F54">
              <w:rPr>
                <w:sz w:val="20"/>
                <w:szCs w:val="20"/>
              </w:rPr>
              <w:t>Сбор исходных данных</w:t>
            </w:r>
          </w:p>
        </w:tc>
        <w:tc>
          <w:tcPr>
            <w:tcW w:w="1418" w:type="dxa"/>
            <w:tcBorders>
              <w:top w:val="nil"/>
              <w:left w:val="nil"/>
              <w:bottom w:val="single" w:sz="4" w:space="0" w:color="auto"/>
              <w:right w:val="single" w:sz="4" w:space="0" w:color="auto"/>
            </w:tcBorders>
            <w:shd w:val="clear" w:color="auto" w:fill="auto"/>
            <w:noWrap/>
            <w:vAlign w:val="bottom"/>
          </w:tcPr>
          <w:p w:rsidR="000C4B29" w:rsidRPr="00C51F54" w:rsidRDefault="000C4B29" w:rsidP="001E0876">
            <w:pPr>
              <w:spacing w:line="252" w:lineRule="auto"/>
              <w:jc w:val="center"/>
              <w:rPr>
                <w:color w:val="000000"/>
                <w:sz w:val="20"/>
                <w:szCs w:val="20"/>
              </w:rPr>
            </w:pPr>
          </w:p>
        </w:tc>
        <w:tc>
          <w:tcPr>
            <w:tcW w:w="1283" w:type="dxa"/>
            <w:tcBorders>
              <w:top w:val="nil"/>
              <w:left w:val="nil"/>
              <w:bottom w:val="single" w:sz="4" w:space="0" w:color="auto"/>
              <w:right w:val="nil"/>
            </w:tcBorders>
            <w:shd w:val="clear" w:color="auto" w:fill="auto"/>
            <w:noWrap/>
            <w:vAlign w:val="bottom"/>
          </w:tcPr>
          <w:p w:rsidR="000C4B29" w:rsidRPr="00C51F54" w:rsidRDefault="000C4B29" w:rsidP="001E0876">
            <w:pPr>
              <w:spacing w:line="252" w:lineRule="auto"/>
              <w:jc w:val="center"/>
              <w:rPr>
                <w:color w:val="000000"/>
                <w:sz w:val="20"/>
                <w:szCs w:val="20"/>
              </w:rPr>
            </w:pPr>
          </w:p>
        </w:tc>
        <w:tc>
          <w:tcPr>
            <w:tcW w:w="1835" w:type="dxa"/>
            <w:tcBorders>
              <w:top w:val="nil"/>
              <w:left w:val="single" w:sz="4" w:space="0" w:color="auto"/>
              <w:bottom w:val="single" w:sz="4" w:space="0" w:color="auto"/>
              <w:right w:val="single" w:sz="4" w:space="0" w:color="auto"/>
            </w:tcBorders>
            <w:vAlign w:val="center"/>
          </w:tcPr>
          <w:p w:rsidR="000C4B29" w:rsidRPr="00C51F54" w:rsidRDefault="000C4B29" w:rsidP="000C4B29">
            <w:pPr>
              <w:spacing w:line="252" w:lineRule="auto"/>
              <w:jc w:val="center"/>
              <w:rPr>
                <w:sz w:val="20"/>
                <w:szCs w:val="20"/>
              </w:rPr>
            </w:pPr>
            <w:r>
              <w:rPr>
                <w:sz w:val="20"/>
                <w:szCs w:val="20"/>
              </w:rPr>
              <w:t>Не менее 20</w:t>
            </w:r>
          </w:p>
        </w:tc>
        <w:tc>
          <w:tcPr>
            <w:tcW w:w="1725" w:type="dxa"/>
            <w:vMerge w:val="restart"/>
            <w:tcBorders>
              <w:top w:val="nil"/>
              <w:left w:val="single" w:sz="4" w:space="0" w:color="auto"/>
              <w:right w:val="single" w:sz="4" w:space="0" w:color="auto"/>
            </w:tcBorders>
            <w:shd w:val="clear" w:color="auto" w:fill="auto"/>
            <w:vAlign w:val="center"/>
          </w:tcPr>
          <w:p w:rsidR="000C4B29" w:rsidRPr="00C51F54" w:rsidRDefault="000C4B29" w:rsidP="001E0876">
            <w:pPr>
              <w:spacing w:line="252" w:lineRule="auto"/>
              <w:jc w:val="center"/>
              <w:rPr>
                <w:sz w:val="20"/>
                <w:szCs w:val="20"/>
              </w:rPr>
            </w:pPr>
            <w:r>
              <w:rPr>
                <w:sz w:val="20"/>
                <w:szCs w:val="20"/>
              </w:rPr>
              <w:t>Не более 5 % от стоимости договора</w:t>
            </w:r>
          </w:p>
        </w:tc>
      </w:tr>
      <w:tr w:rsidR="000C4B29" w:rsidRPr="00C51F54" w:rsidTr="000C4B29">
        <w:trPr>
          <w:trHeight w:val="363"/>
        </w:trPr>
        <w:tc>
          <w:tcPr>
            <w:tcW w:w="643" w:type="dxa"/>
            <w:tcBorders>
              <w:top w:val="nil"/>
              <w:left w:val="single" w:sz="8" w:space="0" w:color="auto"/>
              <w:bottom w:val="single" w:sz="4" w:space="0" w:color="auto"/>
              <w:right w:val="single" w:sz="4" w:space="0" w:color="auto"/>
            </w:tcBorders>
            <w:shd w:val="clear" w:color="auto" w:fill="auto"/>
            <w:vAlign w:val="center"/>
            <w:hideMark/>
          </w:tcPr>
          <w:p w:rsidR="000C4B29" w:rsidRPr="00C51F54" w:rsidRDefault="000C4B29" w:rsidP="001E0876">
            <w:pPr>
              <w:spacing w:line="252" w:lineRule="auto"/>
              <w:jc w:val="center"/>
              <w:rPr>
                <w:sz w:val="20"/>
                <w:szCs w:val="20"/>
              </w:rPr>
            </w:pPr>
            <w:r w:rsidRPr="00C51F54">
              <w:rPr>
                <w:sz w:val="20"/>
                <w:szCs w:val="20"/>
              </w:rPr>
              <w:t>2</w:t>
            </w:r>
          </w:p>
        </w:tc>
        <w:tc>
          <w:tcPr>
            <w:tcW w:w="3434" w:type="dxa"/>
            <w:tcBorders>
              <w:top w:val="nil"/>
              <w:left w:val="nil"/>
              <w:bottom w:val="single" w:sz="4" w:space="0" w:color="auto"/>
              <w:right w:val="single" w:sz="4" w:space="0" w:color="auto"/>
            </w:tcBorders>
            <w:shd w:val="clear" w:color="000000" w:fill="FFFFFF"/>
            <w:vAlign w:val="center"/>
            <w:hideMark/>
          </w:tcPr>
          <w:p w:rsidR="000C4B29" w:rsidRPr="00C51F54" w:rsidRDefault="000C4B29" w:rsidP="000C4B29">
            <w:pPr>
              <w:spacing w:line="252" w:lineRule="auto"/>
              <w:rPr>
                <w:sz w:val="20"/>
                <w:szCs w:val="20"/>
              </w:rPr>
            </w:pPr>
            <w:r>
              <w:rPr>
                <w:sz w:val="20"/>
                <w:szCs w:val="20"/>
              </w:rPr>
              <w:t>Обследование и анализ конструктивных характеристик</w:t>
            </w:r>
          </w:p>
        </w:tc>
        <w:tc>
          <w:tcPr>
            <w:tcW w:w="1418" w:type="dxa"/>
            <w:tcBorders>
              <w:top w:val="nil"/>
              <w:left w:val="nil"/>
              <w:bottom w:val="single" w:sz="4" w:space="0" w:color="auto"/>
              <w:right w:val="single" w:sz="4" w:space="0" w:color="auto"/>
            </w:tcBorders>
            <w:shd w:val="clear" w:color="auto" w:fill="auto"/>
            <w:noWrap/>
            <w:vAlign w:val="bottom"/>
          </w:tcPr>
          <w:p w:rsidR="000C4B29" w:rsidRPr="00C51F54" w:rsidRDefault="000C4B29" w:rsidP="001E0876">
            <w:pPr>
              <w:spacing w:line="252" w:lineRule="auto"/>
              <w:jc w:val="center"/>
              <w:rPr>
                <w:color w:val="000000"/>
                <w:sz w:val="20"/>
                <w:szCs w:val="20"/>
              </w:rPr>
            </w:pPr>
          </w:p>
        </w:tc>
        <w:tc>
          <w:tcPr>
            <w:tcW w:w="1283" w:type="dxa"/>
            <w:tcBorders>
              <w:top w:val="nil"/>
              <w:left w:val="nil"/>
              <w:bottom w:val="single" w:sz="4" w:space="0" w:color="auto"/>
              <w:right w:val="nil"/>
            </w:tcBorders>
            <w:shd w:val="clear" w:color="auto" w:fill="auto"/>
            <w:noWrap/>
            <w:vAlign w:val="bottom"/>
          </w:tcPr>
          <w:p w:rsidR="000C4B29" w:rsidRPr="00C51F54" w:rsidRDefault="000C4B29" w:rsidP="001E0876">
            <w:pPr>
              <w:spacing w:line="252" w:lineRule="auto"/>
              <w:jc w:val="center"/>
              <w:rPr>
                <w:color w:val="000000"/>
                <w:sz w:val="20"/>
                <w:szCs w:val="20"/>
              </w:rPr>
            </w:pPr>
          </w:p>
        </w:tc>
        <w:tc>
          <w:tcPr>
            <w:tcW w:w="1835" w:type="dxa"/>
            <w:tcBorders>
              <w:top w:val="nil"/>
              <w:left w:val="single" w:sz="4" w:space="0" w:color="auto"/>
              <w:bottom w:val="single" w:sz="4" w:space="0" w:color="auto"/>
              <w:right w:val="single" w:sz="4" w:space="0" w:color="auto"/>
            </w:tcBorders>
            <w:vAlign w:val="center"/>
          </w:tcPr>
          <w:p w:rsidR="000C4B29" w:rsidRPr="00C51F54" w:rsidRDefault="000C4B29" w:rsidP="000C4B29">
            <w:pPr>
              <w:spacing w:line="252" w:lineRule="auto"/>
              <w:jc w:val="center"/>
              <w:rPr>
                <w:sz w:val="20"/>
                <w:szCs w:val="20"/>
              </w:rPr>
            </w:pPr>
            <w:r>
              <w:rPr>
                <w:sz w:val="20"/>
                <w:szCs w:val="20"/>
              </w:rPr>
              <w:t>Не менее 20</w:t>
            </w:r>
          </w:p>
        </w:tc>
        <w:tc>
          <w:tcPr>
            <w:tcW w:w="1725" w:type="dxa"/>
            <w:vMerge/>
            <w:tcBorders>
              <w:left w:val="single" w:sz="4" w:space="0" w:color="auto"/>
              <w:bottom w:val="single" w:sz="4" w:space="0" w:color="auto"/>
              <w:right w:val="single" w:sz="4" w:space="0" w:color="auto"/>
            </w:tcBorders>
            <w:shd w:val="clear" w:color="auto" w:fill="auto"/>
            <w:vAlign w:val="center"/>
          </w:tcPr>
          <w:p w:rsidR="000C4B29" w:rsidRPr="00C51F54" w:rsidRDefault="000C4B29" w:rsidP="001E0876">
            <w:pPr>
              <w:spacing w:line="252" w:lineRule="auto"/>
              <w:jc w:val="center"/>
              <w:rPr>
                <w:sz w:val="20"/>
                <w:szCs w:val="20"/>
              </w:rPr>
            </w:pPr>
          </w:p>
        </w:tc>
      </w:tr>
      <w:tr w:rsidR="000C4B29" w:rsidRPr="00C51F54" w:rsidTr="000C4B29">
        <w:trPr>
          <w:trHeight w:val="274"/>
        </w:trPr>
        <w:tc>
          <w:tcPr>
            <w:tcW w:w="643" w:type="dxa"/>
            <w:tcBorders>
              <w:top w:val="nil"/>
              <w:left w:val="single" w:sz="8" w:space="0" w:color="auto"/>
              <w:bottom w:val="single" w:sz="4" w:space="0" w:color="auto"/>
              <w:right w:val="single" w:sz="4" w:space="0" w:color="auto"/>
            </w:tcBorders>
            <w:shd w:val="clear" w:color="auto" w:fill="auto"/>
            <w:noWrap/>
            <w:vAlign w:val="center"/>
            <w:hideMark/>
          </w:tcPr>
          <w:p w:rsidR="000C4B29" w:rsidRPr="00C51F54" w:rsidRDefault="000C4B29" w:rsidP="001E0876">
            <w:pPr>
              <w:spacing w:line="252" w:lineRule="auto"/>
              <w:jc w:val="center"/>
              <w:rPr>
                <w:sz w:val="20"/>
                <w:szCs w:val="20"/>
              </w:rPr>
            </w:pPr>
            <w:r>
              <w:rPr>
                <w:sz w:val="20"/>
                <w:szCs w:val="20"/>
              </w:rPr>
              <w:t>3</w:t>
            </w:r>
          </w:p>
        </w:tc>
        <w:tc>
          <w:tcPr>
            <w:tcW w:w="3434" w:type="dxa"/>
            <w:tcBorders>
              <w:top w:val="nil"/>
              <w:left w:val="nil"/>
              <w:bottom w:val="single" w:sz="4" w:space="0" w:color="auto"/>
              <w:right w:val="single" w:sz="4" w:space="0" w:color="auto"/>
            </w:tcBorders>
            <w:shd w:val="clear" w:color="auto" w:fill="auto"/>
            <w:noWrap/>
            <w:vAlign w:val="center"/>
            <w:hideMark/>
          </w:tcPr>
          <w:p w:rsidR="000C4B29" w:rsidRPr="00C51F54" w:rsidRDefault="000C4B29" w:rsidP="000C4B29">
            <w:pPr>
              <w:pStyle w:val="Default0"/>
              <w:rPr>
                <w:sz w:val="20"/>
                <w:szCs w:val="20"/>
              </w:rPr>
            </w:pPr>
            <w:r w:rsidRPr="00A44A05">
              <w:rPr>
                <w:sz w:val="20"/>
                <w:szCs w:val="20"/>
              </w:rPr>
              <w:t>Разработка трехмерной информационной м</w:t>
            </w:r>
            <w:r>
              <w:rPr>
                <w:sz w:val="20"/>
                <w:szCs w:val="20"/>
              </w:rPr>
              <w:t>одели УКПГ Средневилюйского ГКМ:</w:t>
            </w:r>
            <w:r w:rsidRPr="00A44A05">
              <w:rPr>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bottom"/>
          </w:tcPr>
          <w:p w:rsidR="000C4B29" w:rsidRPr="00C51F54" w:rsidRDefault="000C4B29" w:rsidP="001E0876">
            <w:pPr>
              <w:spacing w:line="252" w:lineRule="auto"/>
              <w:jc w:val="center"/>
              <w:rPr>
                <w:color w:val="000000"/>
                <w:sz w:val="20"/>
                <w:szCs w:val="20"/>
              </w:rPr>
            </w:pPr>
          </w:p>
        </w:tc>
        <w:tc>
          <w:tcPr>
            <w:tcW w:w="1283" w:type="dxa"/>
            <w:tcBorders>
              <w:top w:val="nil"/>
              <w:left w:val="nil"/>
              <w:bottom w:val="single" w:sz="4" w:space="0" w:color="auto"/>
              <w:right w:val="nil"/>
            </w:tcBorders>
            <w:shd w:val="clear" w:color="auto" w:fill="auto"/>
            <w:noWrap/>
            <w:vAlign w:val="bottom"/>
          </w:tcPr>
          <w:p w:rsidR="000C4B29" w:rsidRPr="00C51F54" w:rsidRDefault="000C4B29" w:rsidP="001E0876">
            <w:pPr>
              <w:spacing w:line="252" w:lineRule="auto"/>
              <w:jc w:val="center"/>
              <w:rPr>
                <w:color w:val="000000"/>
                <w:sz w:val="20"/>
                <w:szCs w:val="20"/>
              </w:rPr>
            </w:pPr>
          </w:p>
        </w:tc>
        <w:tc>
          <w:tcPr>
            <w:tcW w:w="1835" w:type="dxa"/>
            <w:tcBorders>
              <w:top w:val="nil"/>
              <w:left w:val="single" w:sz="4" w:space="0" w:color="auto"/>
              <w:bottom w:val="single" w:sz="4" w:space="0" w:color="auto"/>
              <w:right w:val="single" w:sz="4" w:space="0" w:color="auto"/>
            </w:tcBorders>
            <w:vAlign w:val="center"/>
          </w:tcPr>
          <w:p w:rsidR="000C4B29" w:rsidRPr="00C51F54" w:rsidRDefault="000C4B29" w:rsidP="000C4B29">
            <w:pPr>
              <w:spacing w:line="252" w:lineRule="auto"/>
              <w:jc w:val="center"/>
              <w:rPr>
                <w:sz w:val="20"/>
                <w:szCs w:val="20"/>
              </w:rPr>
            </w:pPr>
            <w:r>
              <w:rPr>
                <w:sz w:val="20"/>
                <w:szCs w:val="20"/>
              </w:rPr>
              <w:t>Не менее 105</w:t>
            </w:r>
            <w:r>
              <w:rPr>
                <w:sz w:val="20"/>
                <w:szCs w:val="20"/>
              </w:rPr>
              <w:t>, в том числе:</w:t>
            </w:r>
          </w:p>
        </w:tc>
        <w:tc>
          <w:tcPr>
            <w:tcW w:w="1725" w:type="dxa"/>
            <w:vMerge w:val="restart"/>
            <w:tcBorders>
              <w:top w:val="nil"/>
              <w:left w:val="single" w:sz="4" w:space="0" w:color="auto"/>
              <w:right w:val="single" w:sz="4" w:space="0" w:color="auto"/>
            </w:tcBorders>
            <w:shd w:val="clear" w:color="auto" w:fill="auto"/>
            <w:vAlign w:val="center"/>
          </w:tcPr>
          <w:p w:rsidR="000C4B29" w:rsidRPr="00C51F54" w:rsidRDefault="000C4B29" w:rsidP="001E0876">
            <w:pPr>
              <w:spacing w:line="252" w:lineRule="auto"/>
              <w:jc w:val="center"/>
              <w:rPr>
                <w:sz w:val="20"/>
                <w:szCs w:val="20"/>
              </w:rPr>
            </w:pPr>
            <w:r>
              <w:rPr>
                <w:sz w:val="20"/>
                <w:szCs w:val="20"/>
              </w:rPr>
              <w:t>Не более 15 % от стоимости договора</w:t>
            </w:r>
          </w:p>
        </w:tc>
      </w:tr>
      <w:tr w:rsidR="000C4B29" w:rsidRPr="00C51F54" w:rsidTr="000C4B29">
        <w:trPr>
          <w:trHeight w:val="274"/>
        </w:trPr>
        <w:tc>
          <w:tcPr>
            <w:tcW w:w="643" w:type="dxa"/>
            <w:tcBorders>
              <w:top w:val="nil"/>
              <w:left w:val="single" w:sz="8" w:space="0" w:color="auto"/>
              <w:bottom w:val="single" w:sz="4" w:space="0" w:color="auto"/>
              <w:right w:val="single" w:sz="4" w:space="0" w:color="auto"/>
            </w:tcBorders>
            <w:shd w:val="clear" w:color="auto" w:fill="auto"/>
            <w:noWrap/>
            <w:vAlign w:val="center"/>
          </w:tcPr>
          <w:p w:rsidR="000C4B29" w:rsidRPr="000C4B29" w:rsidRDefault="000C4B29" w:rsidP="001E0876">
            <w:pPr>
              <w:spacing w:line="252" w:lineRule="auto"/>
              <w:jc w:val="center"/>
              <w:rPr>
                <w:i/>
                <w:sz w:val="20"/>
                <w:szCs w:val="20"/>
              </w:rPr>
            </w:pPr>
            <w:r w:rsidRPr="000C4B29">
              <w:rPr>
                <w:i/>
                <w:sz w:val="20"/>
                <w:szCs w:val="20"/>
              </w:rPr>
              <w:t>3.1</w:t>
            </w:r>
          </w:p>
        </w:tc>
        <w:tc>
          <w:tcPr>
            <w:tcW w:w="3434" w:type="dxa"/>
            <w:tcBorders>
              <w:top w:val="nil"/>
              <w:left w:val="nil"/>
              <w:bottom w:val="single" w:sz="4" w:space="0" w:color="auto"/>
              <w:right w:val="single" w:sz="4" w:space="0" w:color="auto"/>
            </w:tcBorders>
            <w:shd w:val="clear" w:color="auto" w:fill="auto"/>
            <w:noWrap/>
            <w:vAlign w:val="center"/>
          </w:tcPr>
          <w:p w:rsidR="000C4B29" w:rsidRPr="000C4B29" w:rsidRDefault="000C4B29" w:rsidP="000C4B29">
            <w:pPr>
              <w:pStyle w:val="Default0"/>
              <w:rPr>
                <w:i/>
                <w:sz w:val="20"/>
                <w:szCs w:val="20"/>
              </w:rPr>
            </w:pPr>
            <w:r w:rsidRPr="000C4B29">
              <w:rPr>
                <w:i/>
                <w:sz w:val="20"/>
                <w:szCs w:val="20"/>
              </w:rPr>
              <w:t>1 подэтап 10% выполнения работ;</w:t>
            </w:r>
          </w:p>
        </w:tc>
        <w:tc>
          <w:tcPr>
            <w:tcW w:w="1418" w:type="dxa"/>
            <w:tcBorders>
              <w:top w:val="nil"/>
              <w:left w:val="nil"/>
              <w:bottom w:val="single" w:sz="4" w:space="0" w:color="auto"/>
              <w:right w:val="single" w:sz="4" w:space="0" w:color="auto"/>
            </w:tcBorders>
            <w:shd w:val="clear" w:color="auto" w:fill="auto"/>
            <w:noWrap/>
            <w:vAlign w:val="bottom"/>
          </w:tcPr>
          <w:p w:rsidR="000C4B29" w:rsidRPr="000C4B29" w:rsidRDefault="000C4B29" w:rsidP="001E0876">
            <w:pPr>
              <w:spacing w:line="252" w:lineRule="auto"/>
              <w:jc w:val="center"/>
              <w:rPr>
                <w:i/>
                <w:color w:val="000000"/>
                <w:sz w:val="20"/>
                <w:szCs w:val="20"/>
              </w:rPr>
            </w:pPr>
          </w:p>
        </w:tc>
        <w:tc>
          <w:tcPr>
            <w:tcW w:w="1283" w:type="dxa"/>
            <w:tcBorders>
              <w:top w:val="nil"/>
              <w:left w:val="nil"/>
              <w:bottom w:val="single" w:sz="4" w:space="0" w:color="auto"/>
              <w:right w:val="nil"/>
            </w:tcBorders>
            <w:shd w:val="clear" w:color="auto" w:fill="auto"/>
            <w:noWrap/>
            <w:vAlign w:val="bottom"/>
          </w:tcPr>
          <w:p w:rsidR="000C4B29" w:rsidRPr="000C4B29" w:rsidRDefault="000C4B29" w:rsidP="001E0876">
            <w:pPr>
              <w:spacing w:line="252" w:lineRule="auto"/>
              <w:jc w:val="center"/>
              <w:rPr>
                <w:i/>
                <w:color w:val="000000"/>
                <w:sz w:val="20"/>
                <w:szCs w:val="20"/>
              </w:rPr>
            </w:pPr>
          </w:p>
        </w:tc>
        <w:tc>
          <w:tcPr>
            <w:tcW w:w="1835" w:type="dxa"/>
            <w:tcBorders>
              <w:top w:val="nil"/>
              <w:left w:val="single" w:sz="4" w:space="0" w:color="auto"/>
              <w:bottom w:val="single" w:sz="4" w:space="0" w:color="auto"/>
              <w:right w:val="single" w:sz="4" w:space="0" w:color="auto"/>
            </w:tcBorders>
            <w:vAlign w:val="center"/>
          </w:tcPr>
          <w:p w:rsidR="000C4B29" w:rsidRPr="000C4B29" w:rsidRDefault="000C4B29" w:rsidP="000C4B29">
            <w:pPr>
              <w:spacing w:line="252" w:lineRule="auto"/>
              <w:jc w:val="center"/>
              <w:rPr>
                <w:i/>
                <w:sz w:val="20"/>
                <w:szCs w:val="20"/>
              </w:rPr>
            </w:pPr>
            <w:r w:rsidRPr="000C4B29">
              <w:rPr>
                <w:i/>
                <w:sz w:val="20"/>
                <w:szCs w:val="20"/>
              </w:rPr>
              <w:t>Не менее 15</w:t>
            </w:r>
          </w:p>
        </w:tc>
        <w:tc>
          <w:tcPr>
            <w:tcW w:w="1725" w:type="dxa"/>
            <w:vMerge/>
            <w:tcBorders>
              <w:left w:val="single" w:sz="4" w:space="0" w:color="auto"/>
              <w:right w:val="single" w:sz="4" w:space="0" w:color="auto"/>
            </w:tcBorders>
            <w:shd w:val="clear" w:color="auto" w:fill="auto"/>
            <w:vAlign w:val="center"/>
          </w:tcPr>
          <w:p w:rsidR="000C4B29" w:rsidRPr="00C51F54" w:rsidRDefault="000C4B29" w:rsidP="001E0876">
            <w:pPr>
              <w:spacing w:line="252" w:lineRule="auto"/>
              <w:jc w:val="center"/>
              <w:rPr>
                <w:sz w:val="20"/>
                <w:szCs w:val="20"/>
              </w:rPr>
            </w:pPr>
          </w:p>
        </w:tc>
      </w:tr>
      <w:tr w:rsidR="000C4B29" w:rsidRPr="00C51F54" w:rsidTr="000C4B29">
        <w:trPr>
          <w:trHeight w:val="274"/>
        </w:trPr>
        <w:tc>
          <w:tcPr>
            <w:tcW w:w="643" w:type="dxa"/>
            <w:tcBorders>
              <w:top w:val="nil"/>
              <w:left w:val="single" w:sz="8" w:space="0" w:color="auto"/>
              <w:bottom w:val="single" w:sz="4" w:space="0" w:color="auto"/>
              <w:right w:val="single" w:sz="4" w:space="0" w:color="auto"/>
            </w:tcBorders>
            <w:shd w:val="clear" w:color="auto" w:fill="auto"/>
            <w:noWrap/>
            <w:vAlign w:val="center"/>
          </w:tcPr>
          <w:p w:rsidR="000C4B29" w:rsidRPr="000C4B29" w:rsidRDefault="000C4B29" w:rsidP="001E0876">
            <w:pPr>
              <w:spacing w:line="252" w:lineRule="auto"/>
              <w:jc w:val="center"/>
              <w:rPr>
                <w:i/>
                <w:sz w:val="20"/>
                <w:szCs w:val="20"/>
              </w:rPr>
            </w:pPr>
            <w:r w:rsidRPr="000C4B29">
              <w:rPr>
                <w:i/>
                <w:sz w:val="20"/>
                <w:szCs w:val="20"/>
              </w:rPr>
              <w:t>3.2</w:t>
            </w:r>
          </w:p>
        </w:tc>
        <w:tc>
          <w:tcPr>
            <w:tcW w:w="3434" w:type="dxa"/>
            <w:tcBorders>
              <w:top w:val="nil"/>
              <w:left w:val="nil"/>
              <w:bottom w:val="single" w:sz="4" w:space="0" w:color="auto"/>
              <w:right w:val="single" w:sz="4" w:space="0" w:color="auto"/>
            </w:tcBorders>
            <w:shd w:val="clear" w:color="auto" w:fill="auto"/>
            <w:noWrap/>
            <w:vAlign w:val="center"/>
          </w:tcPr>
          <w:p w:rsidR="000C4B29" w:rsidRPr="000C4B29" w:rsidRDefault="000C4B29" w:rsidP="000C4B29">
            <w:pPr>
              <w:pStyle w:val="Default0"/>
              <w:rPr>
                <w:i/>
                <w:sz w:val="20"/>
                <w:szCs w:val="20"/>
              </w:rPr>
            </w:pPr>
            <w:r w:rsidRPr="000C4B29">
              <w:rPr>
                <w:i/>
                <w:sz w:val="20"/>
                <w:szCs w:val="20"/>
              </w:rPr>
              <w:t>2 подэтап 30% выполнения работ;</w:t>
            </w:r>
          </w:p>
        </w:tc>
        <w:tc>
          <w:tcPr>
            <w:tcW w:w="1418" w:type="dxa"/>
            <w:tcBorders>
              <w:top w:val="nil"/>
              <w:left w:val="nil"/>
              <w:bottom w:val="single" w:sz="4" w:space="0" w:color="auto"/>
              <w:right w:val="single" w:sz="4" w:space="0" w:color="auto"/>
            </w:tcBorders>
            <w:shd w:val="clear" w:color="auto" w:fill="auto"/>
            <w:noWrap/>
            <w:vAlign w:val="bottom"/>
          </w:tcPr>
          <w:p w:rsidR="000C4B29" w:rsidRPr="000C4B29" w:rsidRDefault="000C4B29" w:rsidP="001E0876">
            <w:pPr>
              <w:spacing w:line="252" w:lineRule="auto"/>
              <w:jc w:val="center"/>
              <w:rPr>
                <w:i/>
                <w:color w:val="000000"/>
                <w:sz w:val="20"/>
                <w:szCs w:val="20"/>
              </w:rPr>
            </w:pPr>
          </w:p>
        </w:tc>
        <w:tc>
          <w:tcPr>
            <w:tcW w:w="1283" w:type="dxa"/>
            <w:tcBorders>
              <w:top w:val="nil"/>
              <w:left w:val="nil"/>
              <w:bottom w:val="single" w:sz="4" w:space="0" w:color="auto"/>
              <w:right w:val="nil"/>
            </w:tcBorders>
            <w:shd w:val="clear" w:color="auto" w:fill="auto"/>
            <w:noWrap/>
            <w:vAlign w:val="bottom"/>
          </w:tcPr>
          <w:p w:rsidR="000C4B29" w:rsidRPr="000C4B29" w:rsidRDefault="000C4B29" w:rsidP="001E0876">
            <w:pPr>
              <w:spacing w:line="252" w:lineRule="auto"/>
              <w:jc w:val="center"/>
              <w:rPr>
                <w:i/>
                <w:color w:val="000000"/>
                <w:sz w:val="20"/>
                <w:szCs w:val="20"/>
              </w:rPr>
            </w:pPr>
          </w:p>
        </w:tc>
        <w:tc>
          <w:tcPr>
            <w:tcW w:w="1835" w:type="dxa"/>
            <w:tcBorders>
              <w:top w:val="nil"/>
              <w:left w:val="single" w:sz="4" w:space="0" w:color="auto"/>
              <w:bottom w:val="single" w:sz="4" w:space="0" w:color="auto"/>
              <w:right w:val="single" w:sz="4" w:space="0" w:color="auto"/>
            </w:tcBorders>
            <w:vAlign w:val="center"/>
          </w:tcPr>
          <w:p w:rsidR="000C4B29" w:rsidRPr="000C4B29" w:rsidRDefault="000C4B29" w:rsidP="000C4B29">
            <w:pPr>
              <w:spacing w:line="252" w:lineRule="auto"/>
              <w:jc w:val="center"/>
              <w:rPr>
                <w:i/>
                <w:sz w:val="20"/>
                <w:szCs w:val="20"/>
              </w:rPr>
            </w:pPr>
            <w:r w:rsidRPr="000C4B29">
              <w:rPr>
                <w:i/>
                <w:sz w:val="20"/>
                <w:szCs w:val="20"/>
              </w:rPr>
              <w:t>Не менее 30</w:t>
            </w:r>
          </w:p>
        </w:tc>
        <w:tc>
          <w:tcPr>
            <w:tcW w:w="1725" w:type="dxa"/>
            <w:vMerge/>
            <w:tcBorders>
              <w:left w:val="single" w:sz="4" w:space="0" w:color="auto"/>
              <w:right w:val="single" w:sz="4" w:space="0" w:color="auto"/>
            </w:tcBorders>
            <w:shd w:val="clear" w:color="auto" w:fill="auto"/>
            <w:vAlign w:val="center"/>
          </w:tcPr>
          <w:p w:rsidR="000C4B29" w:rsidRPr="00C51F54" w:rsidRDefault="000C4B29" w:rsidP="001E0876">
            <w:pPr>
              <w:spacing w:line="252" w:lineRule="auto"/>
              <w:jc w:val="center"/>
              <w:rPr>
                <w:sz w:val="20"/>
                <w:szCs w:val="20"/>
              </w:rPr>
            </w:pPr>
          </w:p>
        </w:tc>
      </w:tr>
      <w:tr w:rsidR="000C4B29" w:rsidRPr="00C51F54" w:rsidTr="000C4B29">
        <w:trPr>
          <w:trHeight w:val="274"/>
        </w:trPr>
        <w:tc>
          <w:tcPr>
            <w:tcW w:w="643" w:type="dxa"/>
            <w:tcBorders>
              <w:top w:val="nil"/>
              <w:left w:val="single" w:sz="8" w:space="0" w:color="auto"/>
              <w:bottom w:val="single" w:sz="4" w:space="0" w:color="auto"/>
              <w:right w:val="single" w:sz="4" w:space="0" w:color="auto"/>
            </w:tcBorders>
            <w:shd w:val="clear" w:color="auto" w:fill="auto"/>
            <w:noWrap/>
            <w:vAlign w:val="center"/>
          </w:tcPr>
          <w:p w:rsidR="000C4B29" w:rsidRPr="000C4B29" w:rsidRDefault="000C4B29" w:rsidP="001E0876">
            <w:pPr>
              <w:spacing w:line="252" w:lineRule="auto"/>
              <w:jc w:val="center"/>
              <w:rPr>
                <w:i/>
                <w:sz w:val="20"/>
                <w:szCs w:val="20"/>
              </w:rPr>
            </w:pPr>
            <w:r w:rsidRPr="000C4B29">
              <w:rPr>
                <w:i/>
                <w:sz w:val="20"/>
                <w:szCs w:val="20"/>
              </w:rPr>
              <w:t>3.3</w:t>
            </w:r>
          </w:p>
        </w:tc>
        <w:tc>
          <w:tcPr>
            <w:tcW w:w="3434" w:type="dxa"/>
            <w:tcBorders>
              <w:top w:val="nil"/>
              <w:left w:val="nil"/>
              <w:bottom w:val="single" w:sz="4" w:space="0" w:color="auto"/>
              <w:right w:val="single" w:sz="4" w:space="0" w:color="auto"/>
            </w:tcBorders>
            <w:shd w:val="clear" w:color="auto" w:fill="auto"/>
            <w:noWrap/>
            <w:vAlign w:val="center"/>
          </w:tcPr>
          <w:p w:rsidR="000C4B29" w:rsidRPr="000C4B29" w:rsidRDefault="000C4B29" w:rsidP="000C4B29">
            <w:pPr>
              <w:pStyle w:val="Default0"/>
              <w:rPr>
                <w:i/>
                <w:sz w:val="20"/>
                <w:szCs w:val="20"/>
              </w:rPr>
            </w:pPr>
            <w:r w:rsidRPr="000C4B29">
              <w:rPr>
                <w:i/>
                <w:sz w:val="20"/>
                <w:szCs w:val="20"/>
              </w:rPr>
              <w:t>3 подэтап 70% выполнения работ;</w:t>
            </w:r>
          </w:p>
        </w:tc>
        <w:tc>
          <w:tcPr>
            <w:tcW w:w="1418" w:type="dxa"/>
            <w:tcBorders>
              <w:top w:val="nil"/>
              <w:left w:val="nil"/>
              <w:bottom w:val="single" w:sz="4" w:space="0" w:color="auto"/>
              <w:right w:val="single" w:sz="4" w:space="0" w:color="auto"/>
            </w:tcBorders>
            <w:shd w:val="clear" w:color="auto" w:fill="auto"/>
            <w:noWrap/>
            <w:vAlign w:val="bottom"/>
          </w:tcPr>
          <w:p w:rsidR="000C4B29" w:rsidRPr="000C4B29" w:rsidRDefault="000C4B29" w:rsidP="001E0876">
            <w:pPr>
              <w:spacing w:line="252" w:lineRule="auto"/>
              <w:jc w:val="center"/>
              <w:rPr>
                <w:i/>
                <w:color w:val="000000"/>
                <w:sz w:val="20"/>
                <w:szCs w:val="20"/>
              </w:rPr>
            </w:pPr>
          </w:p>
        </w:tc>
        <w:tc>
          <w:tcPr>
            <w:tcW w:w="1283" w:type="dxa"/>
            <w:tcBorders>
              <w:top w:val="nil"/>
              <w:left w:val="nil"/>
              <w:bottom w:val="single" w:sz="4" w:space="0" w:color="auto"/>
              <w:right w:val="nil"/>
            </w:tcBorders>
            <w:shd w:val="clear" w:color="auto" w:fill="auto"/>
            <w:noWrap/>
            <w:vAlign w:val="bottom"/>
          </w:tcPr>
          <w:p w:rsidR="000C4B29" w:rsidRPr="000C4B29" w:rsidRDefault="000C4B29" w:rsidP="001E0876">
            <w:pPr>
              <w:spacing w:line="252" w:lineRule="auto"/>
              <w:jc w:val="center"/>
              <w:rPr>
                <w:i/>
                <w:color w:val="000000"/>
                <w:sz w:val="20"/>
                <w:szCs w:val="20"/>
              </w:rPr>
            </w:pPr>
          </w:p>
        </w:tc>
        <w:tc>
          <w:tcPr>
            <w:tcW w:w="1835" w:type="dxa"/>
            <w:tcBorders>
              <w:top w:val="nil"/>
              <w:left w:val="single" w:sz="4" w:space="0" w:color="auto"/>
              <w:bottom w:val="single" w:sz="4" w:space="0" w:color="auto"/>
              <w:right w:val="single" w:sz="4" w:space="0" w:color="auto"/>
            </w:tcBorders>
            <w:vAlign w:val="center"/>
          </w:tcPr>
          <w:p w:rsidR="000C4B29" w:rsidRPr="000C4B29" w:rsidRDefault="000C4B29" w:rsidP="000C4B29">
            <w:pPr>
              <w:spacing w:line="252" w:lineRule="auto"/>
              <w:jc w:val="center"/>
              <w:rPr>
                <w:i/>
                <w:sz w:val="20"/>
                <w:szCs w:val="20"/>
              </w:rPr>
            </w:pPr>
            <w:r w:rsidRPr="000C4B29">
              <w:rPr>
                <w:i/>
                <w:sz w:val="20"/>
                <w:szCs w:val="20"/>
              </w:rPr>
              <w:t>Не менее 30</w:t>
            </w:r>
          </w:p>
        </w:tc>
        <w:tc>
          <w:tcPr>
            <w:tcW w:w="1725" w:type="dxa"/>
            <w:vMerge/>
            <w:tcBorders>
              <w:left w:val="single" w:sz="4" w:space="0" w:color="auto"/>
              <w:right w:val="single" w:sz="4" w:space="0" w:color="auto"/>
            </w:tcBorders>
            <w:shd w:val="clear" w:color="auto" w:fill="auto"/>
            <w:vAlign w:val="center"/>
          </w:tcPr>
          <w:p w:rsidR="000C4B29" w:rsidRPr="00C51F54" w:rsidRDefault="000C4B29" w:rsidP="001E0876">
            <w:pPr>
              <w:spacing w:line="252" w:lineRule="auto"/>
              <w:jc w:val="center"/>
              <w:rPr>
                <w:sz w:val="20"/>
                <w:szCs w:val="20"/>
              </w:rPr>
            </w:pPr>
          </w:p>
        </w:tc>
      </w:tr>
      <w:tr w:rsidR="000C4B29" w:rsidRPr="00C51F54" w:rsidTr="000C4B29">
        <w:trPr>
          <w:trHeight w:val="274"/>
        </w:trPr>
        <w:tc>
          <w:tcPr>
            <w:tcW w:w="643" w:type="dxa"/>
            <w:tcBorders>
              <w:top w:val="nil"/>
              <w:left w:val="single" w:sz="8" w:space="0" w:color="auto"/>
              <w:bottom w:val="single" w:sz="4" w:space="0" w:color="auto"/>
              <w:right w:val="single" w:sz="4" w:space="0" w:color="auto"/>
            </w:tcBorders>
            <w:shd w:val="clear" w:color="auto" w:fill="auto"/>
            <w:noWrap/>
            <w:vAlign w:val="center"/>
          </w:tcPr>
          <w:p w:rsidR="000C4B29" w:rsidRPr="000C4B29" w:rsidRDefault="000C4B29" w:rsidP="001E0876">
            <w:pPr>
              <w:spacing w:line="252" w:lineRule="auto"/>
              <w:jc w:val="center"/>
              <w:rPr>
                <w:i/>
                <w:sz w:val="20"/>
                <w:szCs w:val="20"/>
              </w:rPr>
            </w:pPr>
            <w:r w:rsidRPr="000C4B29">
              <w:rPr>
                <w:i/>
                <w:sz w:val="20"/>
                <w:szCs w:val="20"/>
              </w:rPr>
              <w:t>3.4</w:t>
            </w:r>
          </w:p>
        </w:tc>
        <w:tc>
          <w:tcPr>
            <w:tcW w:w="3434" w:type="dxa"/>
            <w:tcBorders>
              <w:top w:val="nil"/>
              <w:left w:val="nil"/>
              <w:bottom w:val="single" w:sz="4" w:space="0" w:color="auto"/>
              <w:right w:val="single" w:sz="4" w:space="0" w:color="auto"/>
            </w:tcBorders>
            <w:shd w:val="clear" w:color="auto" w:fill="auto"/>
            <w:noWrap/>
            <w:vAlign w:val="center"/>
          </w:tcPr>
          <w:p w:rsidR="000C4B29" w:rsidRPr="000C4B29" w:rsidRDefault="000C4B29" w:rsidP="000C4B29">
            <w:pPr>
              <w:pStyle w:val="Default0"/>
              <w:rPr>
                <w:i/>
                <w:sz w:val="20"/>
                <w:szCs w:val="20"/>
              </w:rPr>
            </w:pPr>
            <w:r w:rsidRPr="000C4B29">
              <w:rPr>
                <w:i/>
                <w:sz w:val="20"/>
                <w:szCs w:val="20"/>
              </w:rPr>
              <w:t>4 подэтап 100% выполнения работ;</w:t>
            </w:r>
          </w:p>
        </w:tc>
        <w:tc>
          <w:tcPr>
            <w:tcW w:w="1418" w:type="dxa"/>
            <w:tcBorders>
              <w:top w:val="nil"/>
              <w:left w:val="nil"/>
              <w:bottom w:val="single" w:sz="4" w:space="0" w:color="auto"/>
              <w:right w:val="single" w:sz="4" w:space="0" w:color="auto"/>
            </w:tcBorders>
            <w:shd w:val="clear" w:color="auto" w:fill="auto"/>
            <w:noWrap/>
            <w:vAlign w:val="bottom"/>
          </w:tcPr>
          <w:p w:rsidR="000C4B29" w:rsidRPr="000C4B29" w:rsidRDefault="000C4B29" w:rsidP="001E0876">
            <w:pPr>
              <w:spacing w:line="252" w:lineRule="auto"/>
              <w:jc w:val="center"/>
              <w:rPr>
                <w:i/>
                <w:color w:val="000000"/>
                <w:sz w:val="20"/>
                <w:szCs w:val="20"/>
              </w:rPr>
            </w:pPr>
          </w:p>
        </w:tc>
        <w:tc>
          <w:tcPr>
            <w:tcW w:w="1283" w:type="dxa"/>
            <w:tcBorders>
              <w:top w:val="nil"/>
              <w:left w:val="nil"/>
              <w:bottom w:val="single" w:sz="4" w:space="0" w:color="auto"/>
              <w:right w:val="nil"/>
            </w:tcBorders>
            <w:shd w:val="clear" w:color="auto" w:fill="auto"/>
            <w:noWrap/>
            <w:vAlign w:val="bottom"/>
          </w:tcPr>
          <w:p w:rsidR="000C4B29" w:rsidRPr="000C4B29" w:rsidRDefault="000C4B29" w:rsidP="001E0876">
            <w:pPr>
              <w:spacing w:line="252" w:lineRule="auto"/>
              <w:jc w:val="center"/>
              <w:rPr>
                <w:i/>
                <w:color w:val="000000"/>
                <w:sz w:val="20"/>
                <w:szCs w:val="20"/>
              </w:rPr>
            </w:pPr>
          </w:p>
        </w:tc>
        <w:tc>
          <w:tcPr>
            <w:tcW w:w="1835" w:type="dxa"/>
            <w:tcBorders>
              <w:top w:val="nil"/>
              <w:left w:val="single" w:sz="4" w:space="0" w:color="auto"/>
              <w:bottom w:val="single" w:sz="4" w:space="0" w:color="auto"/>
              <w:right w:val="single" w:sz="4" w:space="0" w:color="auto"/>
            </w:tcBorders>
            <w:vAlign w:val="center"/>
          </w:tcPr>
          <w:p w:rsidR="000C4B29" w:rsidRPr="000C4B29" w:rsidRDefault="000C4B29" w:rsidP="000C4B29">
            <w:pPr>
              <w:spacing w:line="252" w:lineRule="auto"/>
              <w:jc w:val="center"/>
              <w:rPr>
                <w:i/>
                <w:sz w:val="20"/>
                <w:szCs w:val="20"/>
              </w:rPr>
            </w:pPr>
            <w:r w:rsidRPr="000C4B29">
              <w:rPr>
                <w:i/>
                <w:sz w:val="20"/>
                <w:szCs w:val="20"/>
              </w:rPr>
              <w:t>Не менее 30</w:t>
            </w:r>
          </w:p>
        </w:tc>
        <w:tc>
          <w:tcPr>
            <w:tcW w:w="1725" w:type="dxa"/>
            <w:vMerge/>
            <w:tcBorders>
              <w:left w:val="single" w:sz="4" w:space="0" w:color="auto"/>
              <w:bottom w:val="single" w:sz="4" w:space="0" w:color="auto"/>
              <w:right w:val="single" w:sz="4" w:space="0" w:color="auto"/>
            </w:tcBorders>
            <w:shd w:val="clear" w:color="auto" w:fill="auto"/>
            <w:vAlign w:val="center"/>
          </w:tcPr>
          <w:p w:rsidR="000C4B29" w:rsidRPr="00C51F54" w:rsidRDefault="000C4B29" w:rsidP="001E0876">
            <w:pPr>
              <w:spacing w:line="252" w:lineRule="auto"/>
              <w:jc w:val="center"/>
              <w:rPr>
                <w:sz w:val="20"/>
                <w:szCs w:val="20"/>
              </w:rPr>
            </w:pPr>
          </w:p>
        </w:tc>
      </w:tr>
      <w:tr w:rsidR="000C4B29" w:rsidRPr="00C51F54" w:rsidTr="000C4B29">
        <w:trPr>
          <w:trHeight w:val="274"/>
        </w:trPr>
        <w:tc>
          <w:tcPr>
            <w:tcW w:w="643" w:type="dxa"/>
            <w:tcBorders>
              <w:top w:val="nil"/>
              <w:left w:val="single" w:sz="8" w:space="0" w:color="auto"/>
              <w:bottom w:val="single" w:sz="4" w:space="0" w:color="auto"/>
              <w:right w:val="single" w:sz="4" w:space="0" w:color="auto"/>
            </w:tcBorders>
            <w:shd w:val="clear" w:color="auto" w:fill="auto"/>
            <w:noWrap/>
            <w:vAlign w:val="center"/>
          </w:tcPr>
          <w:p w:rsidR="000C4B29" w:rsidRDefault="000C4B29" w:rsidP="001E0876">
            <w:pPr>
              <w:spacing w:line="252" w:lineRule="auto"/>
              <w:jc w:val="center"/>
              <w:rPr>
                <w:sz w:val="20"/>
                <w:szCs w:val="20"/>
              </w:rPr>
            </w:pPr>
            <w:r>
              <w:rPr>
                <w:sz w:val="20"/>
                <w:szCs w:val="20"/>
              </w:rPr>
              <w:t>4</w:t>
            </w:r>
          </w:p>
        </w:tc>
        <w:tc>
          <w:tcPr>
            <w:tcW w:w="3434" w:type="dxa"/>
            <w:tcBorders>
              <w:top w:val="nil"/>
              <w:left w:val="nil"/>
              <w:bottom w:val="single" w:sz="4" w:space="0" w:color="auto"/>
              <w:right w:val="single" w:sz="4" w:space="0" w:color="auto"/>
            </w:tcBorders>
            <w:shd w:val="clear" w:color="auto" w:fill="auto"/>
            <w:noWrap/>
            <w:vAlign w:val="center"/>
          </w:tcPr>
          <w:p w:rsidR="000C4B29" w:rsidRPr="00A44A05" w:rsidRDefault="000C4B29" w:rsidP="000C4B29">
            <w:pPr>
              <w:pStyle w:val="Default0"/>
              <w:rPr>
                <w:sz w:val="20"/>
                <w:szCs w:val="20"/>
              </w:rPr>
            </w:pPr>
            <w:r>
              <w:rPr>
                <w:sz w:val="20"/>
                <w:szCs w:val="20"/>
              </w:rPr>
              <w:t xml:space="preserve">Приемка работ и внутренняя экспертиза </w:t>
            </w:r>
          </w:p>
        </w:tc>
        <w:tc>
          <w:tcPr>
            <w:tcW w:w="1418" w:type="dxa"/>
            <w:tcBorders>
              <w:top w:val="nil"/>
              <w:left w:val="nil"/>
              <w:bottom w:val="single" w:sz="4" w:space="0" w:color="auto"/>
              <w:right w:val="single" w:sz="4" w:space="0" w:color="auto"/>
            </w:tcBorders>
            <w:shd w:val="clear" w:color="auto" w:fill="auto"/>
            <w:noWrap/>
            <w:vAlign w:val="bottom"/>
          </w:tcPr>
          <w:p w:rsidR="000C4B29" w:rsidRPr="00C51F54" w:rsidRDefault="000C4B29" w:rsidP="001E0876">
            <w:pPr>
              <w:spacing w:line="252" w:lineRule="auto"/>
              <w:jc w:val="center"/>
              <w:rPr>
                <w:color w:val="000000"/>
                <w:sz w:val="20"/>
                <w:szCs w:val="20"/>
              </w:rPr>
            </w:pPr>
          </w:p>
        </w:tc>
        <w:tc>
          <w:tcPr>
            <w:tcW w:w="1283" w:type="dxa"/>
            <w:tcBorders>
              <w:top w:val="nil"/>
              <w:left w:val="nil"/>
              <w:bottom w:val="single" w:sz="4" w:space="0" w:color="auto"/>
              <w:right w:val="nil"/>
            </w:tcBorders>
            <w:shd w:val="clear" w:color="auto" w:fill="auto"/>
            <w:noWrap/>
            <w:vAlign w:val="bottom"/>
          </w:tcPr>
          <w:p w:rsidR="000C4B29" w:rsidRPr="00C51F54" w:rsidRDefault="000C4B29" w:rsidP="001E0876">
            <w:pPr>
              <w:spacing w:line="252" w:lineRule="auto"/>
              <w:jc w:val="center"/>
              <w:rPr>
                <w:color w:val="000000"/>
                <w:sz w:val="20"/>
                <w:szCs w:val="20"/>
              </w:rPr>
            </w:pPr>
          </w:p>
        </w:tc>
        <w:tc>
          <w:tcPr>
            <w:tcW w:w="1835" w:type="dxa"/>
            <w:tcBorders>
              <w:top w:val="nil"/>
              <w:left w:val="single" w:sz="4" w:space="0" w:color="auto"/>
              <w:bottom w:val="single" w:sz="4" w:space="0" w:color="auto"/>
              <w:right w:val="single" w:sz="4" w:space="0" w:color="auto"/>
            </w:tcBorders>
            <w:vAlign w:val="center"/>
          </w:tcPr>
          <w:p w:rsidR="000C4B29" w:rsidRDefault="000C4B29" w:rsidP="000C4B29">
            <w:pPr>
              <w:spacing w:line="252" w:lineRule="auto"/>
              <w:jc w:val="center"/>
              <w:rPr>
                <w:sz w:val="20"/>
                <w:szCs w:val="20"/>
              </w:rPr>
            </w:pPr>
            <w:r>
              <w:rPr>
                <w:sz w:val="20"/>
                <w:szCs w:val="20"/>
              </w:rPr>
              <w:t>Не менее 10</w:t>
            </w:r>
          </w:p>
        </w:tc>
        <w:tc>
          <w:tcPr>
            <w:tcW w:w="1725" w:type="dxa"/>
            <w:tcBorders>
              <w:top w:val="nil"/>
              <w:left w:val="single" w:sz="4" w:space="0" w:color="auto"/>
              <w:bottom w:val="single" w:sz="4" w:space="0" w:color="auto"/>
              <w:right w:val="single" w:sz="4" w:space="0" w:color="auto"/>
            </w:tcBorders>
            <w:shd w:val="clear" w:color="auto" w:fill="auto"/>
            <w:vAlign w:val="center"/>
          </w:tcPr>
          <w:p w:rsidR="000C4B29" w:rsidRPr="00C51F54" w:rsidRDefault="000C4B29" w:rsidP="001E0876">
            <w:pPr>
              <w:spacing w:line="252" w:lineRule="auto"/>
              <w:rPr>
                <w:sz w:val="20"/>
                <w:szCs w:val="20"/>
              </w:rPr>
            </w:pPr>
          </w:p>
        </w:tc>
      </w:tr>
      <w:tr w:rsidR="000C4B29" w:rsidRPr="00C51F54" w:rsidTr="000C4B29">
        <w:trPr>
          <w:trHeight w:val="222"/>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B29" w:rsidRPr="00C51F54" w:rsidRDefault="000C4B29" w:rsidP="001E0876">
            <w:pPr>
              <w:spacing w:line="252" w:lineRule="auto"/>
              <w:jc w:val="center"/>
              <w:rPr>
                <w:b/>
                <w:bCs/>
                <w:sz w:val="20"/>
                <w:szCs w:val="20"/>
              </w:rPr>
            </w:pPr>
            <w:r w:rsidRPr="00C51F54">
              <w:rPr>
                <w:b/>
                <w:bCs/>
                <w:sz w:val="20"/>
                <w:szCs w:val="20"/>
              </w:rPr>
              <w:t> </w:t>
            </w:r>
          </w:p>
        </w:tc>
        <w:tc>
          <w:tcPr>
            <w:tcW w:w="3434" w:type="dxa"/>
            <w:tcBorders>
              <w:top w:val="single" w:sz="4" w:space="0" w:color="auto"/>
              <w:left w:val="nil"/>
              <w:bottom w:val="single" w:sz="4" w:space="0" w:color="auto"/>
              <w:right w:val="single" w:sz="4" w:space="0" w:color="auto"/>
            </w:tcBorders>
            <w:shd w:val="clear" w:color="000000" w:fill="FFFFFF"/>
            <w:vAlign w:val="center"/>
            <w:hideMark/>
          </w:tcPr>
          <w:p w:rsidR="000C4B29" w:rsidRPr="00C51F54" w:rsidRDefault="000C4B29" w:rsidP="001E0876">
            <w:pPr>
              <w:spacing w:line="252" w:lineRule="auto"/>
              <w:rPr>
                <w:b/>
                <w:bCs/>
                <w:sz w:val="20"/>
                <w:szCs w:val="20"/>
              </w:rPr>
            </w:pPr>
            <w:r w:rsidRPr="00C51F54">
              <w:rPr>
                <w:b/>
                <w:bCs/>
                <w:sz w:val="20"/>
                <w:szCs w:val="20"/>
              </w:rPr>
              <w:t xml:space="preserve">ИТОГО без НДС </w:t>
            </w:r>
          </w:p>
        </w:tc>
        <w:tc>
          <w:tcPr>
            <w:tcW w:w="1418" w:type="dxa"/>
            <w:tcBorders>
              <w:top w:val="single" w:sz="4" w:space="0" w:color="auto"/>
              <w:left w:val="nil"/>
              <w:bottom w:val="single" w:sz="4" w:space="0" w:color="auto"/>
              <w:right w:val="single" w:sz="4" w:space="0" w:color="auto"/>
            </w:tcBorders>
            <w:shd w:val="clear" w:color="auto" w:fill="auto"/>
            <w:vAlign w:val="center"/>
          </w:tcPr>
          <w:p w:rsidR="000C4B29" w:rsidRPr="00C51F54" w:rsidRDefault="000C4B29" w:rsidP="001E0876">
            <w:pPr>
              <w:spacing w:line="252" w:lineRule="auto"/>
              <w:jc w:val="center"/>
              <w:rPr>
                <w:b/>
                <w:bCs/>
                <w:sz w:val="20"/>
                <w:szCs w:val="20"/>
              </w:rPr>
            </w:pPr>
          </w:p>
        </w:tc>
        <w:tc>
          <w:tcPr>
            <w:tcW w:w="1283" w:type="dxa"/>
            <w:tcBorders>
              <w:top w:val="single" w:sz="4" w:space="0" w:color="auto"/>
              <w:left w:val="nil"/>
              <w:bottom w:val="single" w:sz="4" w:space="0" w:color="auto"/>
              <w:right w:val="single" w:sz="4" w:space="0" w:color="auto"/>
            </w:tcBorders>
            <w:shd w:val="clear" w:color="auto" w:fill="auto"/>
            <w:vAlign w:val="center"/>
          </w:tcPr>
          <w:p w:rsidR="000C4B29" w:rsidRPr="00C51F54" w:rsidRDefault="000C4B29" w:rsidP="001E0876">
            <w:pPr>
              <w:spacing w:line="252" w:lineRule="auto"/>
              <w:jc w:val="center"/>
              <w:rPr>
                <w:b/>
                <w:bCs/>
                <w:sz w:val="20"/>
                <w:szCs w:val="20"/>
              </w:rPr>
            </w:pPr>
          </w:p>
        </w:tc>
        <w:tc>
          <w:tcPr>
            <w:tcW w:w="1835" w:type="dxa"/>
            <w:tcBorders>
              <w:top w:val="single" w:sz="4" w:space="0" w:color="auto"/>
              <w:left w:val="nil"/>
              <w:bottom w:val="single" w:sz="4" w:space="0" w:color="auto"/>
              <w:right w:val="nil"/>
            </w:tcBorders>
          </w:tcPr>
          <w:p w:rsidR="000C4B29" w:rsidRPr="00C51F54" w:rsidRDefault="000C4B29" w:rsidP="001E0876">
            <w:pPr>
              <w:spacing w:line="252" w:lineRule="auto"/>
              <w:jc w:val="center"/>
              <w:rPr>
                <w:b/>
                <w:bCs/>
                <w:sz w:val="20"/>
                <w:szCs w:val="20"/>
              </w:rPr>
            </w:pPr>
          </w:p>
        </w:tc>
        <w:tc>
          <w:tcPr>
            <w:tcW w:w="1725" w:type="dxa"/>
            <w:tcBorders>
              <w:top w:val="single" w:sz="4" w:space="0" w:color="auto"/>
              <w:left w:val="nil"/>
              <w:bottom w:val="single" w:sz="4" w:space="0" w:color="auto"/>
              <w:right w:val="single" w:sz="4" w:space="0" w:color="auto"/>
            </w:tcBorders>
            <w:shd w:val="clear" w:color="auto" w:fill="auto"/>
            <w:vAlign w:val="center"/>
          </w:tcPr>
          <w:p w:rsidR="000C4B29" w:rsidRPr="00C51F54" w:rsidRDefault="000C4B29" w:rsidP="001E0876">
            <w:pPr>
              <w:spacing w:line="252" w:lineRule="auto"/>
              <w:jc w:val="center"/>
              <w:rPr>
                <w:b/>
                <w:bCs/>
                <w:sz w:val="20"/>
                <w:szCs w:val="20"/>
              </w:rPr>
            </w:pPr>
          </w:p>
        </w:tc>
      </w:tr>
      <w:tr w:rsidR="000C4B29" w:rsidRPr="00C51F54" w:rsidTr="000C4B29">
        <w:trPr>
          <w:trHeight w:val="222"/>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B29" w:rsidRPr="00C51F54" w:rsidRDefault="000C4B29" w:rsidP="001E0876">
            <w:pPr>
              <w:spacing w:line="252" w:lineRule="auto"/>
              <w:jc w:val="center"/>
              <w:rPr>
                <w:b/>
                <w:bCs/>
                <w:sz w:val="20"/>
                <w:szCs w:val="20"/>
              </w:rPr>
            </w:pPr>
          </w:p>
        </w:tc>
        <w:tc>
          <w:tcPr>
            <w:tcW w:w="3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C4B29" w:rsidRPr="00C51F54" w:rsidRDefault="000C4B29" w:rsidP="001E0876">
            <w:pPr>
              <w:spacing w:line="252" w:lineRule="auto"/>
              <w:rPr>
                <w:b/>
                <w:sz w:val="20"/>
                <w:szCs w:val="20"/>
              </w:rPr>
            </w:pPr>
            <w:r w:rsidRPr="00C51F54">
              <w:rPr>
                <w:b/>
                <w:sz w:val="20"/>
                <w:szCs w:val="20"/>
              </w:rPr>
              <w:t>НДС  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C4B29" w:rsidRPr="00C51F54" w:rsidRDefault="000C4B29" w:rsidP="001E0876">
            <w:pPr>
              <w:spacing w:line="252" w:lineRule="auto"/>
              <w:jc w:val="center"/>
              <w:rPr>
                <w:sz w:val="20"/>
                <w:szCs w:val="20"/>
              </w:rPr>
            </w:pP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0C4B29" w:rsidRPr="00C51F54" w:rsidRDefault="000C4B29" w:rsidP="001E0876">
            <w:pPr>
              <w:spacing w:line="252" w:lineRule="auto"/>
              <w:jc w:val="center"/>
              <w:rPr>
                <w:sz w:val="20"/>
                <w:szCs w:val="20"/>
              </w:rPr>
            </w:pPr>
          </w:p>
        </w:tc>
        <w:tc>
          <w:tcPr>
            <w:tcW w:w="1835" w:type="dxa"/>
            <w:tcBorders>
              <w:top w:val="single" w:sz="4" w:space="0" w:color="auto"/>
              <w:left w:val="single" w:sz="4" w:space="0" w:color="auto"/>
              <w:bottom w:val="single" w:sz="4" w:space="0" w:color="auto"/>
              <w:right w:val="single" w:sz="4" w:space="0" w:color="auto"/>
            </w:tcBorders>
          </w:tcPr>
          <w:p w:rsidR="000C4B29" w:rsidRPr="00C51F54" w:rsidRDefault="000C4B29" w:rsidP="001E0876">
            <w:pPr>
              <w:spacing w:line="252" w:lineRule="auto"/>
              <w:jc w:val="center"/>
              <w:rPr>
                <w:sz w:val="20"/>
                <w:szCs w:val="20"/>
              </w:rPr>
            </w:pPr>
          </w:p>
        </w:tc>
        <w:tc>
          <w:tcPr>
            <w:tcW w:w="1725" w:type="dxa"/>
            <w:tcBorders>
              <w:top w:val="single" w:sz="4" w:space="0" w:color="auto"/>
              <w:left w:val="single" w:sz="4" w:space="0" w:color="auto"/>
              <w:bottom w:val="single" w:sz="4" w:space="0" w:color="auto"/>
              <w:right w:val="single" w:sz="4" w:space="0" w:color="auto"/>
            </w:tcBorders>
            <w:shd w:val="clear" w:color="auto" w:fill="auto"/>
            <w:vAlign w:val="center"/>
          </w:tcPr>
          <w:p w:rsidR="000C4B29" w:rsidRPr="00C51F54" w:rsidRDefault="000C4B29" w:rsidP="001E0876">
            <w:pPr>
              <w:spacing w:line="252" w:lineRule="auto"/>
              <w:jc w:val="center"/>
              <w:rPr>
                <w:sz w:val="20"/>
                <w:szCs w:val="20"/>
              </w:rPr>
            </w:pPr>
          </w:p>
        </w:tc>
      </w:tr>
      <w:tr w:rsidR="000C4B29" w:rsidRPr="00C51F54" w:rsidTr="000C4B29">
        <w:trPr>
          <w:trHeight w:val="222"/>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B29" w:rsidRPr="00C51F54" w:rsidRDefault="000C4B29" w:rsidP="001E0876">
            <w:pPr>
              <w:spacing w:line="252" w:lineRule="auto"/>
              <w:jc w:val="center"/>
              <w:rPr>
                <w:b/>
                <w:bCs/>
                <w:sz w:val="20"/>
                <w:szCs w:val="20"/>
              </w:rPr>
            </w:pPr>
            <w:r w:rsidRPr="00C51F54">
              <w:rPr>
                <w:b/>
                <w:bCs/>
                <w:sz w:val="20"/>
                <w:szCs w:val="20"/>
              </w:rPr>
              <w:t> </w:t>
            </w:r>
          </w:p>
        </w:tc>
        <w:tc>
          <w:tcPr>
            <w:tcW w:w="3434" w:type="dxa"/>
            <w:tcBorders>
              <w:top w:val="single" w:sz="4" w:space="0" w:color="auto"/>
              <w:left w:val="nil"/>
              <w:bottom w:val="single" w:sz="4" w:space="0" w:color="auto"/>
              <w:right w:val="single" w:sz="4" w:space="0" w:color="auto"/>
            </w:tcBorders>
            <w:shd w:val="clear" w:color="000000" w:fill="FFFFFF"/>
            <w:vAlign w:val="center"/>
            <w:hideMark/>
          </w:tcPr>
          <w:p w:rsidR="000C4B29" w:rsidRPr="00C51F54" w:rsidRDefault="000C4B29" w:rsidP="001E0876">
            <w:pPr>
              <w:spacing w:line="252" w:lineRule="auto"/>
              <w:rPr>
                <w:b/>
                <w:bCs/>
                <w:sz w:val="20"/>
                <w:szCs w:val="20"/>
              </w:rPr>
            </w:pPr>
            <w:r w:rsidRPr="00C51F54">
              <w:rPr>
                <w:b/>
                <w:bCs/>
                <w:sz w:val="20"/>
                <w:szCs w:val="20"/>
              </w:rPr>
              <w:t xml:space="preserve">ИТОГО с НДС </w:t>
            </w:r>
          </w:p>
        </w:tc>
        <w:tc>
          <w:tcPr>
            <w:tcW w:w="1418" w:type="dxa"/>
            <w:tcBorders>
              <w:top w:val="single" w:sz="4" w:space="0" w:color="auto"/>
              <w:left w:val="nil"/>
              <w:bottom w:val="single" w:sz="4" w:space="0" w:color="auto"/>
              <w:right w:val="single" w:sz="4" w:space="0" w:color="auto"/>
            </w:tcBorders>
            <w:shd w:val="clear" w:color="auto" w:fill="auto"/>
            <w:vAlign w:val="center"/>
          </w:tcPr>
          <w:p w:rsidR="000C4B29" w:rsidRPr="00C51F54" w:rsidRDefault="000C4B29" w:rsidP="001E0876">
            <w:pPr>
              <w:spacing w:line="252" w:lineRule="auto"/>
              <w:jc w:val="center"/>
              <w:rPr>
                <w:b/>
                <w:bCs/>
                <w:sz w:val="20"/>
                <w:szCs w:val="20"/>
              </w:rPr>
            </w:pPr>
          </w:p>
        </w:tc>
        <w:tc>
          <w:tcPr>
            <w:tcW w:w="1283" w:type="dxa"/>
            <w:tcBorders>
              <w:top w:val="single" w:sz="4" w:space="0" w:color="auto"/>
              <w:left w:val="nil"/>
              <w:bottom w:val="single" w:sz="4" w:space="0" w:color="auto"/>
              <w:right w:val="single" w:sz="4" w:space="0" w:color="auto"/>
            </w:tcBorders>
            <w:shd w:val="clear" w:color="auto" w:fill="auto"/>
            <w:vAlign w:val="center"/>
          </w:tcPr>
          <w:p w:rsidR="000C4B29" w:rsidRPr="00C51F54" w:rsidRDefault="000C4B29" w:rsidP="001E0876">
            <w:pPr>
              <w:spacing w:line="252" w:lineRule="auto"/>
              <w:jc w:val="center"/>
              <w:rPr>
                <w:b/>
                <w:bCs/>
                <w:sz w:val="20"/>
                <w:szCs w:val="20"/>
              </w:rPr>
            </w:pPr>
          </w:p>
        </w:tc>
        <w:tc>
          <w:tcPr>
            <w:tcW w:w="1835" w:type="dxa"/>
            <w:tcBorders>
              <w:top w:val="single" w:sz="4" w:space="0" w:color="auto"/>
              <w:left w:val="nil"/>
              <w:bottom w:val="single" w:sz="4" w:space="0" w:color="auto"/>
              <w:right w:val="nil"/>
            </w:tcBorders>
          </w:tcPr>
          <w:p w:rsidR="000C4B29" w:rsidRPr="00C51F54" w:rsidRDefault="000C4B29" w:rsidP="001E0876">
            <w:pPr>
              <w:spacing w:line="252" w:lineRule="auto"/>
              <w:jc w:val="center"/>
              <w:rPr>
                <w:b/>
                <w:bCs/>
                <w:sz w:val="20"/>
                <w:szCs w:val="20"/>
              </w:rPr>
            </w:pPr>
          </w:p>
        </w:tc>
        <w:tc>
          <w:tcPr>
            <w:tcW w:w="1725" w:type="dxa"/>
            <w:tcBorders>
              <w:top w:val="single" w:sz="4" w:space="0" w:color="auto"/>
              <w:left w:val="nil"/>
              <w:bottom w:val="single" w:sz="4" w:space="0" w:color="auto"/>
              <w:right w:val="single" w:sz="4" w:space="0" w:color="auto"/>
            </w:tcBorders>
            <w:shd w:val="clear" w:color="auto" w:fill="auto"/>
            <w:vAlign w:val="center"/>
          </w:tcPr>
          <w:p w:rsidR="000C4B29" w:rsidRPr="00C51F54" w:rsidRDefault="000C4B29" w:rsidP="001E0876">
            <w:pPr>
              <w:spacing w:line="252" w:lineRule="auto"/>
              <w:jc w:val="center"/>
              <w:rPr>
                <w:b/>
                <w:bCs/>
                <w:sz w:val="20"/>
                <w:szCs w:val="20"/>
              </w:rPr>
            </w:pPr>
          </w:p>
        </w:tc>
      </w:tr>
    </w:tbl>
    <w:p w:rsidR="00A70D1C" w:rsidRPr="00A70D1C" w:rsidRDefault="00A70D1C" w:rsidP="00A70D1C">
      <w:pPr>
        <w:jc w:val="both"/>
        <w:rPr>
          <w:bCs/>
          <w:color w:val="000000"/>
          <w:sz w:val="20"/>
        </w:rPr>
      </w:pPr>
      <w:r w:rsidRPr="00A70D1C">
        <w:rPr>
          <w:bCs/>
          <w:color w:val="000000"/>
          <w:sz w:val="20"/>
        </w:rPr>
        <w:t>Место выполнения: ________________</w:t>
      </w:r>
    </w:p>
    <w:p w:rsidR="00A70D1C" w:rsidRPr="00A70D1C" w:rsidRDefault="00A70D1C" w:rsidP="00A70D1C">
      <w:pPr>
        <w:jc w:val="both"/>
        <w:rPr>
          <w:bCs/>
          <w:color w:val="000000"/>
          <w:sz w:val="20"/>
        </w:rPr>
      </w:pPr>
      <w:r w:rsidRPr="00A70D1C">
        <w:rPr>
          <w:bCs/>
          <w:color w:val="000000"/>
          <w:sz w:val="20"/>
        </w:rPr>
        <w:t>Срок выполнения работ: ________________</w:t>
      </w:r>
    </w:p>
    <w:p w:rsidR="00A70D1C" w:rsidRPr="00A70D1C" w:rsidRDefault="00A70D1C" w:rsidP="00A70D1C">
      <w:pPr>
        <w:jc w:val="both"/>
        <w:rPr>
          <w:bCs/>
          <w:color w:val="000000"/>
          <w:sz w:val="20"/>
        </w:rPr>
      </w:pPr>
      <w:r w:rsidRPr="00A70D1C">
        <w:rPr>
          <w:bCs/>
          <w:color w:val="000000"/>
          <w:sz w:val="20"/>
        </w:rPr>
        <w:t xml:space="preserve">Условия оплаты: </w:t>
      </w:r>
      <w:r>
        <w:rPr>
          <w:bCs/>
          <w:color w:val="000000"/>
          <w:sz w:val="20"/>
        </w:rPr>
        <w:t>по факту выполненных работ</w:t>
      </w:r>
    </w:p>
    <w:p w:rsidR="00A70D1C" w:rsidRDefault="00A70D1C" w:rsidP="00A70D1C">
      <w:pPr>
        <w:jc w:val="both"/>
        <w:rPr>
          <w:bCs/>
          <w:color w:val="000000"/>
          <w:sz w:val="20"/>
        </w:rPr>
      </w:pPr>
      <w:r w:rsidRPr="00A70D1C">
        <w:rPr>
          <w:bCs/>
          <w:color w:val="000000"/>
          <w:sz w:val="20"/>
        </w:rPr>
        <w:t>Гарантийные обязательства: ________________</w:t>
      </w: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5" w:name="_Ref57323917"/>
      <w:bookmarkStart w:id="106" w:name="_Ref57323983"/>
      <w:bookmarkStart w:id="107" w:name="_Ref57324030"/>
      <w:bookmarkStart w:id="108" w:name="_Toc69553930"/>
      <w:bookmarkStart w:id="109"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0C4B29" w:rsidRDefault="000C4B29" w:rsidP="00457008">
      <w:pPr>
        <w:pStyle w:val="afa"/>
        <w:tabs>
          <w:tab w:val="clear" w:pos="3119"/>
        </w:tabs>
        <w:spacing w:line="240" w:lineRule="auto"/>
        <w:ind w:left="0" w:firstLine="0"/>
        <w:rPr>
          <w:i/>
          <w:sz w:val="20"/>
          <w:szCs w:val="22"/>
          <w:u w:val="single"/>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A70D1C">
        <w:trPr>
          <w:cantSplit/>
          <w:trHeight w:val="240"/>
          <w:tblHeader/>
        </w:trPr>
        <w:tc>
          <w:tcPr>
            <w:tcW w:w="720" w:type="dxa"/>
          </w:tcPr>
          <w:p w:rsidR="009C0E4B" w:rsidRPr="00F73F60" w:rsidRDefault="009C0E4B" w:rsidP="00A70D1C">
            <w:pPr>
              <w:pStyle w:val="af0"/>
              <w:ind w:left="0"/>
              <w:jc w:val="center"/>
              <w:rPr>
                <w:sz w:val="20"/>
                <w:szCs w:val="20"/>
              </w:rPr>
            </w:pPr>
            <w:r w:rsidRPr="00F73F60">
              <w:rPr>
                <w:sz w:val="20"/>
                <w:szCs w:val="20"/>
              </w:rPr>
              <w:t>№ п/п</w:t>
            </w:r>
          </w:p>
        </w:tc>
        <w:tc>
          <w:tcPr>
            <w:tcW w:w="4860" w:type="dxa"/>
          </w:tcPr>
          <w:p w:rsidR="009C0E4B" w:rsidRPr="00F73F60" w:rsidRDefault="009C0E4B" w:rsidP="00A70D1C">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A70D1C">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A70D1C">
        <w:trPr>
          <w:cantSplit/>
        </w:trPr>
        <w:tc>
          <w:tcPr>
            <w:tcW w:w="720" w:type="dxa"/>
          </w:tcPr>
          <w:p w:rsidR="009C0E4B" w:rsidRPr="00F73F60" w:rsidRDefault="009C0E4B" w:rsidP="00A70D1C">
            <w:pPr>
              <w:numPr>
                <w:ilvl w:val="0"/>
                <w:numId w:val="20"/>
              </w:numPr>
              <w:ind w:left="0" w:firstLine="0"/>
              <w:jc w:val="center"/>
              <w:rPr>
                <w:sz w:val="20"/>
                <w:szCs w:val="20"/>
              </w:rPr>
            </w:pPr>
          </w:p>
        </w:tc>
        <w:tc>
          <w:tcPr>
            <w:tcW w:w="4860" w:type="dxa"/>
          </w:tcPr>
          <w:p w:rsidR="009C0E4B" w:rsidRPr="00F73F60" w:rsidRDefault="009C0E4B" w:rsidP="00A70D1C">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A70D1C">
            <w:pPr>
              <w:pStyle w:val="af3"/>
              <w:ind w:left="0"/>
              <w:rPr>
                <w:sz w:val="20"/>
                <w:szCs w:val="20"/>
              </w:rPr>
            </w:pPr>
          </w:p>
        </w:tc>
      </w:tr>
      <w:tr w:rsidR="009C0E4B" w:rsidRPr="00F73F60" w:rsidTr="00A70D1C">
        <w:trPr>
          <w:cantSplit/>
        </w:trPr>
        <w:tc>
          <w:tcPr>
            <w:tcW w:w="720" w:type="dxa"/>
          </w:tcPr>
          <w:p w:rsidR="009C0E4B" w:rsidRPr="00F73F60" w:rsidRDefault="009C0E4B" w:rsidP="00A70D1C">
            <w:pPr>
              <w:numPr>
                <w:ilvl w:val="0"/>
                <w:numId w:val="20"/>
              </w:numPr>
              <w:ind w:left="0" w:firstLine="0"/>
              <w:jc w:val="center"/>
              <w:rPr>
                <w:sz w:val="20"/>
                <w:szCs w:val="20"/>
              </w:rPr>
            </w:pPr>
          </w:p>
        </w:tc>
        <w:tc>
          <w:tcPr>
            <w:tcW w:w="4860" w:type="dxa"/>
          </w:tcPr>
          <w:p w:rsidR="009C0E4B" w:rsidRPr="00F73F60" w:rsidRDefault="009C0E4B" w:rsidP="00A70D1C">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A70D1C">
            <w:pPr>
              <w:pStyle w:val="af3"/>
              <w:ind w:left="0"/>
              <w:rPr>
                <w:sz w:val="20"/>
                <w:szCs w:val="20"/>
              </w:rPr>
            </w:pPr>
          </w:p>
        </w:tc>
      </w:tr>
      <w:tr w:rsidR="009C0E4B" w:rsidRPr="00F73F60" w:rsidTr="00A70D1C">
        <w:trPr>
          <w:cantSplit/>
        </w:trPr>
        <w:tc>
          <w:tcPr>
            <w:tcW w:w="720" w:type="dxa"/>
          </w:tcPr>
          <w:p w:rsidR="009C0E4B" w:rsidRPr="00F73F60" w:rsidRDefault="009C0E4B" w:rsidP="00A70D1C">
            <w:pPr>
              <w:numPr>
                <w:ilvl w:val="0"/>
                <w:numId w:val="20"/>
              </w:numPr>
              <w:ind w:left="0" w:firstLine="0"/>
              <w:jc w:val="center"/>
              <w:rPr>
                <w:sz w:val="20"/>
                <w:szCs w:val="20"/>
              </w:rPr>
            </w:pPr>
          </w:p>
        </w:tc>
        <w:tc>
          <w:tcPr>
            <w:tcW w:w="4860" w:type="dxa"/>
          </w:tcPr>
          <w:p w:rsidR="009C0E4B" w:rsidRPr="00F73F60" w:rsidRDefault="009C0E4B" w:rsidP="00A70D1C">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A70D1C">
            <w:pPr>
              <w:pStyle w:val="af3"/>
              <w:ind w:left="0"/>
              <w:rPr>
                <w:sz w:val="20"/>
                <w:szCs w:val="20"/>
              </w:rPr>
            </w:pPr>
          </w:p>
        </w:tc>
      </w:tr>
      <w:tr w:rsidR="009C0E4B" w:rsidRPr="00F73F60" w:rsidTr="00A70D1C">
        <w:trPr>
          <w:cantSplit/>
        </w:trPr>
        <w:tc>
          <w:tcPr>
            <w:tcW w:w="720" w:type="dxa"/>
          </w:tcPr>
          <w:p w:rsidR="009C0E4B" w:rsidRPr="00F73F60" w:rsidRDefault="009C0E4B" w:rsidP="00A70D1C">
            <w:pPr>
              <w:numPr>
                <w:ilvl w:val="0"/>
                <w:numId w:val="20"/>
              </w:numPr>
              <w:ind w:left="0" w:firstLine="0"/>
              <w:jc w:val="center"/>
              <w:rPr>
                <w:sz w:val="20"/>
                <w:szCs w:val="20"/>
              </w:rPr>
            </w:pPr>
          </w:p>
        </w:tc>
        <w:tc>
          <w:tcPr>
            <w:tcW w:w="4860" w:type="dxa"/>
          </w:tcPr>
          <w:p w:rsidR="009C0E4B" w:rsidRPr="00F73F60" w:rsidRDefault="009C0E4B" w:rsidP="00A70D1C">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A70D1C">
            <w:pPr>
              <w:pStyle w:val="af3"/>
              <w:ind w:left="0"/>
              <w:rPr>
                <w:sz w:val="20"/>
                <w:szCs w:val="20"/>
              </w:rPr>
            </w:pPr>
          </w:p>
        </w:tc>
      </w:tr>
      <w:tr w:rsidR="009C0E4B" w:rsidRPr="00F73F60" w:rsidTr="00A70D1C">
        <w:trPr>
          <w:cantSplit/>
        </w:trPr>
        <w:tc>
          <w:tcPr>
            <w:tcW w:w="720" w:type="dxa"/>
          </w:tcPr>
          <w:p w:rsidR="009C0E4B" w:rsidRPr="00F73F60" w:rsidRDefault="009C0E4B" w:rsidP="00A70D1C">
            <w:pPr>
              <w:numPr>
                <w:ilvl w:val="0"/>
                <w:numId w:val="20"/>
              </w:numPr>
              <w:ind w:left="0" w:firstLine="0"/>
              <w:jc w:val="center"/>
              <w:rPr>
                <w:sz w:val="20"/>
                <w:szCs w:val="20"/>
              </w:rPr>
            </w:pPr>
          </w:p>
        </w:tc>
        <w:tc>
          <w:tcPr>
            <w:tcW w:w="4860" w:type="dxa"/>
          </w:tcPr>
          <w:p w:rsidR="009C0E4B" w:rsidRPr="00F73F60" w:rsidRDefault="009C0E4B" w:rsidP="00A70D1C">
            <w:pPr>
              <w:pStyle w:val="af3"/>
              <w:ind w:left="0"/>
              <w:rPr>
                <w:sz w:val="20"/>
                <w:szCs w:val="20"/>
              </w:rPr>
            </w:pPr>
            <w:r w:rsidRPr="00F73F60">
              <w:rPr>
                <w:sz w:val="20"/>
                <w:szCs w:val="20"/>
              </w:rPr>
              <w:t>Юридический адрес</w:t>
            </w:r>
          </w:p>
        </w:tc>
        <w:tc>
          <w:tcPr>
            <w:tcW w:w="4680" w:type="dxa"/>
          </w:tcPr>
          <w:p w:rsidR="009C0E4B" w:rsidRPr="00F73F60" w:rsidRDefault="009C0E4B" w:rsidP="00A70D1C">
            <w:pPr>
              <w:pStyle w:val="af3"/>
              <w:ind w:left="0"/>
              <w:rPr>
                <w:sz w:val="20"/>
                <w:szCs w:val="20"/>
              </w:rPr>
            </w:pPr>
          </w:p>
        </w:tc>
      </w:tr>
      <w:tr w:rsidR="009C0E4B" w:rsidRPr="00F73F60" w:rsidTr="00A70D1C">
        <w:trPr>
          <w:cantSplit/>
        </w:trPr>
        <w:tc>
          <w:tcPr>
            <w:tcW w:w="720" w:type="dxa"/>
          </w:tcPr>
          <w:p w:rsidR="009C0E4B" w:rsidRPr="00F73F60" w:rsidRDefault="009C0E4B" w:rsidP="00A70D1C">
            <w:pPr>
              <w:numPr>
                <w:ilvl w:val="0"/>
                <w:numId w:val="20"/>
              </w:numPr>
              <w:ind w:left="0" w:firstLine="0"/>
              <w:jc w:val="center"/>
              <w:rPr>
                <w:sz w:val="20"/>
                <w:szCs w:val="20"/>
              </w:rPr>
            </w:pPr>
          </w:p>
        </w:tc>
        <w:tc>
          <w:tcPr>
            <w:tcW w:w="4860" w:type="dxa"/>
          </w:tcPr>
          <w:p w:rsidR="009C0E4B" w:rsidRPr="00F73F60" w:rsidRDefault="009C0E4B" w:rsidP="00A70D1C">
            <w:pPr>
              <w:pStyle w:val="af3"/>
              <w:ind w:left="0"/>
              <w:rPr>
                <w:sz w:val="20"/>
                <w:szCs w:val="20"/>
              </w:rPr>
            </w:pPr>
            <w:r w:rsidRPr="00F73F60">
              <w:rPr>
                <w:sz w:val="20"/>
                <w:szCs w:val="20"/>
              </w:rPr>
              <w:t>Почтовый адрес</w:t>
            </w:r>
          </w:p>
        </w:tc>
        <w:tc>
          <w:tcPr>
            <w:tcW w:w="4680" w:type="dxa"/>
          </w:tcPr>
          <w:p w:rsidR="009C0E4B" w:rsidRPr="00F73F60" w:rsidRDefault="009C0E4B" w:rsidP="00A70D1C">
            <w:pPr>
              <w:pStyle w:val="af3"/>
              <w:ind w:left="0"/>
              <w:rPr>
                <w:sz w:val="20"/>
                <w:szCs w:val="20"/>
              </w:rPr>
            </w:pPr>
          </w:p>
        </w:tc>
      </w:tr>
      <w:tr w:rsidR="009C0E4B" w:rsidRPr="00F73F60" w:rsidTr="00A70D1C">
        <w:trPr>
          <w:cantSplit/>
        </w:trPr>
        <w:tc>
          <w:tcPr>
            <w:tcW w:w="720" w:type="dxa"/>
          </w:tcPr>
          <w:p w:rsidR="009C0E4B" w:rsidRPr="00F73F60" w:rsidRDefault="009C0E4B" w:rsidP="00A70D1C">
            <w:pPr>
              <w:numPr>
                <w:ilvl w:val="0"/>
                <w:numId w:val="20"/>
              </w:numPr>
              <w:ind w:left="0" w:firstLine="0"/>
              <w:jc w:val="center"/>
              <w:rPr>
                <w:sz w:val="20"/>
                <w:szCs w:val="20"/>
              </w:rPr>
            </w:pPr>
          </w:p>
        </w:tc>
        <w:tc>
          <w:tcPr>
            <w:tcW w:w="4860" w:type="dxa"/>
          </w:tcPr>
          <w:p w:rsidR="009C0E4B" w:rsidRPr="00F73F60" w:rsidRDefault="009C0E4B" w:rsidP="00A70D1C">
            <w:pPr>
              <w:pStyle w:val="af3"/>
              <w:ind w:left="0"/>
              <w:rPr>
                <w:sz w:val="20"/>
                <w:szCs w:val="20"/>
              </w:rPr>
            </w:pPr>
            <w:r>
              <w:rPr>
                <w:sz w:val="20"/>
                <w:szCs w:val="20"/>
              </w:rPr>
              <w:t>Фактический адрес</w:t>
            </w:r>
          </w:p>
        </w:tc>
        <w:tc>
          <w:tcPr>
            <w:tcW w:w="4680" w:type="dxa"/>
          </w:tcPr>
          <w:p w:rsidR="009C0E4B" w:rsidRPr="00F73F60" w:rsidRDefault="009C0E4B" w:rsidP="00A70D1C">
            <w:pPr>
              <w:pStyle w:val="af3"/>
              <w:ind w:left="0"/>
              <w:rPr>
                <w:sz w:val="20"/>
                <w:szCs w:val="20"/>
              </w:rPr>
            </w:pPr>
          </w:p>
        </w:tc>
      </w:tr>
      <w:tr w:rsidR="009C0E4B" w:rsidRPr="00F73F60" w:rsidTr="00A70D1C">
        <w:trPr>
          <w:cantSplit/>
        </w:trPr>
        <w:tc>
          <w:tcPr>
            <w:tcW w:w="720" w:type="dxa"/>
          </w:tcPr>
          <w:p w:rsidR="009C0E4B" w:rsidRPr="00F73F60" w:rsidRDefault="009C0E4B" w:rsidP="00A70D1C">
            <w:pPr>
              <w:numPr>
                <w:ilvl w:val="0"/>
                <w:numId w:val="20"/>
              </w:numPr>
              <w:ind w:left="0" w:firstLine="0"/>
              <w:jc w:val="center"/>
              <w:rPr>
                <w:sz w:val="20"/>
                <w:szCs w:val="20"/>
              </w:rPr>
            </w:pPr>
          </w:p>
        </w:tc>
        <w:tc>
          <w:tcPr>
            <w:tcW w:w="4860" w:type="dxa"/>
          </w:tcPr>
          <w:p w:rsidR="009C0E4B" w:rsidRPr="00F73F60" w:rsidRDefault="009C0E4B" w:rsidP="00A70D1C">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A70D1C">
            <w:pPr>
              <w:pStyle w:val="af3"/>
              <w:ind w:left="0"/>
              <w:rPr>
                <w:sz w:val="20"/>
                <w:szCs w:val="20"/>
              </w:rPr>
            </w:pPr>
          </w:p>
        </w:tc>
      </w:tr>
      <w:tr w:rsidR="009C0E4B" w:rsidRPr="00F73F60" w:rsidTr="00A70D1C">
        <w:trPr>
          <w:cantSplit/>
        </w:trPr>
        <w:tc>
          <w:tcPr>
            <w:tcW w:w="720" w:type="dxa"/>
          </w:tcPr>
          <w:p w:rsidR="009C0E4B" w:rsidRPr="00F73F60" w:rsidRDefault="009C0E4B" w:rsidP="00A70D1C">
            <w:pPr>
              <w:numPr>
                <w:ilvl w:val="0"/>
                <w:numId w:val="20"/>
              </w:numPr>
              <w:ind w:left="0" w:firstLine="0"/>
              <w:jc w:val="center"/>
              <w:rPr>
                <w:sz w:val="20"/>
                <w:szCs w:val="20"/>
              </w:rPr>
            </w:pPr>
          </w:p>
        </w:tc>
        <w:tc>
          <w:tcPr>
            <w:tcW w:w="4860" w:type="dxa"/>
          </w:tcPr>
          <w:p w:rsidR="009C0E4B" w:rsidRPr="00F73F60" w:rsidRDefault="009C0E4B" w:rsidP="00A70D1C">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A70D1C">
            <w:pPr>
              <w:pStyle w:val="af3"/>
              <w:ind w:left="0"/>
              <w:rPr>
                <w:sz w:val="20"/>
                <w:szCs w:val="20"/>
              </w:rPr>
            </w:pPr>
          </w:p>
        </w:tc>
      </w:tr>
      <w:tr w:rsidR="009C0E4B" w:rsidRPr="00F73F60" w:rsidTr="00A70D1C">
        <w:trPr>
          <w:cantSplit/>
        </w:trPr>
        <w:tc>
          <w:tcPr>
            <w:tcW w:w="720" w:type="dxa"/>
          </w:tcPr>
          <w:p w:rsidR="009C0E4B" w:rsidRPr="00F73F60" w:rsidRDefault="009C0E4B" w:rsidP="00A70D1C">
            <w:pPr>
              <w:numPr>
                <w:ilvl w:val="0"/>
                <w:numId w:val="20"/>
              </w:numPr>
              <w:ind w:left="0" w:firstLine="0"/>
              <w:jc w:val="center"/>
              <w:rPr>
                <w:sz w:val="20"/>
                <w:szCs w:val="20"/>
              </w:rPr>
            </w:pPr>
          </w:p>
        </w:tc>
        <w:tc>
          <w:tcPr>
            <w:tcW w:w="4860" w:type="dxa"/>
          </w:tcPr>
          <w:p w:rsidR="009C0E4B" w:rsidRPr="00F73F60" w:rsidRDefault="009C0E4B" w:rsidP="00A70D1C">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A70D1C">
            <w:pPr>
              <w:pStyle w:val="af3"/>
              <w:ind w:left="0"/>
              <w:rPr>
                <w:sz w:val="20"/>
                <w:szCs w:val="20"/>
              </w:rPr>
            </w:pPr>
          </w:p>
        </w:tc>
      </w:tr>
      <w:tr w:rsidR="009C0E4B" w:rsidRPr="00F73F60" w:rsidTr="00A70D1C">
        <w:trPr>
          <w:cantSplit/>
          <w:trHeight w:val="116"/>
        </w:trPr>
        <w:tc>
          <w:tcPr>
            <w:tcW w:w="720" w:type="dxa"/>
          </w:tcPr>
          <w:p w:rsidR="009C0E4B" w:rsidRPr="00F73F60" w:rsidRDefault="009C0E4B" w:rsidP="00A70D1C">
            <w:pPr>
              <w:numPr>
                <w:ilvl w:val="0"/>
                <w:numId w:val="20"/>
              </w:numPr>
              <w:ind w:left="0" w:firstLine="0"/>
              <w:jc w:val="center"/>
              <w:rPr>
                <w:sz w:val="20"/>
                <w:szCs w:val="20"/>
              </w:rPr>
            </w:pPr>
          </w:p>
        </w:tc>
        <w:tc>
          <w:tcPr>
            <w:tcW w:w="4860" w:type="dxa"/>
          </w:tcPr>
          <w:p w:rsidR="009C0E4B" w:rsidRPr="00F73F60" w:rsidRDefault="009C0E4B" w:rsidP="00A70D1C">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A70D1C">
            <w:pPr>
              <w:pStyle w:val="af3"/>
              <w:ind w:left="0"/>
              <w:rPr>
                <w:sz w:val="20"/>
                <w:szCs w:val="20"/>
              </w:rPr>
            </w:pPr>
          </w:p>
        </w:tc>
      </w:tr>
      <w:tr w:rsidR="009C0E4B" w:rsidRPr="00F73F60" w:rsidTr="00A70D1C">
        <w:trPr>
          <w:cantSplit/>
        </w:trPr>
        <w:tc>
          <w:tcPr>
            <w:tcW w:w="720" w:type="dxa"/>
          </w:tcPr>
          <w:p w:rsidR="009C0E4B" w:rsidRPr="00F73F60" w:rsidRDefault="009C0E4B" w:rsidP="00A70D1C">
            <w:pPr>
              <w:numPr>
                <w:ilvl w:val="0"/>
                <w:numId w:val="20"/>
              </w:numPr>
              <w:ind w:left="0" w:firstLine="0"/>
              <w:jc w:val="center"/>
              <w:rPr>
                <w:sz w:val="20"/>
                <w:szCs w:val="20"/>
              </w:rPr>
            </w:pPr>
          </w:p>
        </w:tc>
        <w:tc>
          <w:tcPr>
            <w:tcW w:w="4860" w:type="dxa"/>
          </w:tcPr>
          <w:p w:rsidR="009C0E4B" w:rsidRPr="00F73F60" w:rsidRDefault="009C0E4B" w:rsidP="00A70D1C">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A70D1C">
            <w:pPr>
              <w:pStyle w:val="af3"/>
              <w:ind w:left="0"/>
              <w:rPr>
                <w:sz w:val="20"/>
                <w:szCs w:val="20"/>
              </w:rPr>
            </w:pPr>
          </w:p>
        </w:tc>
      </w:tr>
      <w:tr w:rsidR="009C0E4B" w:rsidRPr="00F73F60" w:rsidTr="00A70D1C">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A70D1C">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A70D1C">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A70D1C">
            <w:pPr>
              <w:pStyle w:val="af3"/>
              <w:ind w:left="0"/>
              <w:rPr>
                <w:color w:val="000000"/>
                <w:sz w:val="20"/>
                <w:szCs w:val="20"/>
              </w:rPr>
            </w:pPr>
          </w:p>
        </w:tc>
      </w:tr>
      <w:tr w:rsidR="009C0E4B" w:rsidRPr="00F73F60" w:rsidTr="00A70D1C">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A70D1C">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A70D1C">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A70D1C">
            <w:pPr>
              <w:pStyle w:val="af3"/>
              <w:ind w:left="0"/>
              <w:rPr>
                <w:color w:val="000000"/>
                <w:sz w:val="20"/>
                <w:szCs w:val="20"/>
              </w:rPr>
            </w:pPr>
          </w:p>
        </w:tc>
      </w:tr>
      <w:tr w:rsidR="009C0E4B" w:rsidRPr="00F73F60" w:rsidTr="00A70D1C">
        <w:trPr>
          <w:cantSplit/>
        </w:trPr>
        <w:tc>
          <w:tcPr>
            <w:tcW w:w="720" w:type="dxa"/>
          </w:tcPr>
          <w:p w:rsidR="009C0E4B" w:rsidRPr="00F73F60" w:rsidRDefault="009C0E4B" w:rsidP="00A70D1C">
            <w:pPr>
              <w:numPr>
                <w:ilvl w:val="0"/>
                <w:numId w:val="20"/>
              </w:numPr>
              <w:ind w:left="0" w:firstLine="0"/>
              <w:jc w:val="center"/>
              <w:rPr>
                <w:sz w:val="20"/>
                <w:szCs w:val="20"/>
              </w:rPr>
            </w:pPr>
          </w:p>
        </w:tc>
        <w:tc>
          <w:tcPr>
            <w:tcW w:w="4860" w:type="dxa"/>
          </w:tcPr>
          <w:p w:rsidR="009C0E4B" w:rsidRPr="00F73F60" w:rsidRDefault="009C0E4B" w:rsidP="00A70D1C">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A70D1C">
            <w:pPr>
              <w:pStyle w:val="af3"/>
              <w:ind w:left="0"/>
              <w:rPr>
                <w:sz w:val="20"/>
                <w:szCs w:val="20"/>
              </w:rPr>
            </w:pPr>
          </w:p>
        </w:tc>
      </w:tr>
      <w:tr w:rsidR="009C0E4B" w:rsidRPr="00F73F60" w:rsidTr="00A70D1C">
        <w:trPr>
          <w:cantSplit/>
        </w:trPr>
        <w:tc>
          <w:tcPr>
            <w:tcW w:w="720" w:type="dxa"/>
          </w:tcPr>
          <w:p w:rsidR="009C0E4B" w:rsidRPr="00F73F60" w:rsidRDefault="009C0E4B" w:rsidP="00A70D1C">
            <w:pPr>
              <w:numPr>
                <w:ilvl w:val="0"/>
                <w:numId w:val="20"/>
              </w:numPr>
              <w:ind w:left="0" w:firstLine="0"/>
              <w:jc w:val="center"/>
              <w:rPr>
                <w:sz w:val="20"/>
                <w:szCs w:val="20"/>
              </w:rPr>
            </w:pPr>
          </w:p>
        </w:tc>
        <w:tc>
          <w:tcPr>
            <w:tcW w:w="4860" w:type="dxa"/>
          </w:tcPr>
          <w:p w:rsidR="009C0E4B" w:rsidRPr="00F73F60" w:rsidRDefault="009C0E4B" w:rsidP="00A70D1C">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A70D1C">
            <w:pPr>
              <w:pStyle w:val="af3"/>
              <w:ind w:left="0"/>
              <w:rPr>
                <w:sz w:val="20"/>
                <w:szCs w:val="20"/>
              </w:rPr>
            </w:pPr>
          </w:p>
        </w:tc>
      </w:tr>
      <w:tr w:rsidR="009C0E4B" w:rsidRPr="00F73F60" w:rsidTr="00A70D1C">
        <w:trPr>
          <w:cantSplit/>
        </w:trPr>
        <w:tc>
          <w:tcPr>
            <w:tcW w:w="720" w:type="dxa"/>
          </w:tcPr>
          <w:p w:rsidR="009C0E4B" w:rsidRPr="00F73F60" w:rsidRDefault="009C0E4B" w:rsidP="00A70D1C">
            <w:pPr>
              <w:numPr>
                <w:ilvl w:val="0"/>
                <w:numId w:val="20"/>
              </w:numPr>
              <w:ind w:left="0" w:firstLine="0"/>
              <w:jc w:val="center"/>
              <w:rPr>
                <w:sz w:val="20"/>
                <w:szCs w:val="20"/>
              </w:rPr>
            </w:pPr>
          </w:p>
        </w:tc>
        <w:tc>
          <w:tcPr>
            <w:tcW w:w="4860" w:type="dxa"/>
          </w:tcPr>
          <w:p w:rsidR="009C0E4B" w:rsidRPr="00F73F60" w:rsidRDefault="009C0E4B" w:rsidP="00A70D1C">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A70D1C">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99"/>
      <w:bookmarkEnd w:id="100"/>
      <w:bookmarkEnd w:id="101"/>
      <w:bookmarkEnd w:id="102"/>
      <w:bookmarkEnd w:id="105"/>
      <w:bookmarkEnd w:id="106"/>
      <w:bookmarkEnd w:id="107"/>
      <w:bookmarkEnd w:id="108"/>
      <w:bookmarkEnd w:id="109"/>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0C4B29" w:rsidRPr="000C4B29" w:rsidRDefault="009006B6" w:rsidP="000C4B29">
      <w:pPr>
        <w:pStyle w:val="af8"/>
        <w:spacing w:line="240" w:lineRule="auto"/>
        <w:ind w:firstLine="0"/>
        <w:jc w:val="center"/>
        <w:rPr>
          <w:b/>
          <w:sz w:val="20"/>
          <w:szCs w:val="20"/>
          <w:highlight w:val="cyan"/>
        </w:rPr>
      </w:pPr>
      <w:r w:rsidRPr="000C4B29">
        <w:rPr>
          <w:b/>
          <w:sz w:val="20"/>
          <w:szCs w:val="20"/>
          <w:highlight w:val="cyan"/>
        </w:rPr>
        <w:t>(</w:t>
      </w:r>
      <w:r w:rsidR="00A70D1C" w:rsidRPr="000C4B29">
        <w:rPr>
          <w:b/>
          <w:sz w:val="20"/>
          <w:szCs w:val="20"/>
          <w:highlight w:val="cyan"/>
        </w:rPr>
        <w:t>У</w:t>
      </w:r>
      <w:r w:rsidRPr="000C4B29">
        <w:rPr>
          <w:b/>
          <w:sz w:val="20"/>
          <w:szCs w:val="20"/>
          <w:highlight w:val="cyan"/>
        </w:rPr>
        <w:t xml:space="preserve">частник </w:t>
      </w:r>
      <w:r w:rsidR="000C4B29">
        <w:rPr>
          <w:b/>
          <w:sz w:val="20"/>
          <w:szCs w:val="20"/>
          <w:highlight w:val="cyan"/>
        </w:rPr>
        <w:t>предоставляет</w:t>
      </w:r>
      <w:r w:rsidRPr="000C4B29">
        <w:rPr>
          <w:b/>
          <w:sz w:val="20"/>
          <w:szCs w:val="20"/>
          <w:highlight w:val="cyan"/>
        </w:rPr>
        <w:t xml:space="preserve"> свое техническое предложение, опираясь на «Техническое задание» документации о закупке</w:t>
      </w:r>
      <w:r w:rsidR="000C4B29" w:rsidRPr="000C4B29">
        <w:rPr>
          <w:b/>
          <w:sz w:val="20"/>
          <w:szCs w:val="20"/>
          <w:highlight w:val="cyan"/>
        </w:rPr>
        <w:t xml:space="preserve"> с приложением сметы на выполнение работ и покрытие затрат, необходимых для исполнения взятых на себя обязательств при выполнении работ)</w:t>
      </w:r>
    </w:p>
    <w:p w:rsidR="009006B6" w:rsidRDefault="009006B6" w:rsidP="00175928">
      <w:pPr>
        <w:pStyle w:val="af8"/>
        <w:spacing w:line="240" w:lineRule="auto"/>
        <w:ind w:firstLine="0"/>
        <w:rPr>
          <w:b/>
          <w:sz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0C4B29" w:rsidRDefault="004E6D22" w:rsidP="00175928">
      <w:pPr>
        <w:pStyle w:val="af8"/>
        <w:spacing w:line="240" w:lineRule="auto"/>
        <w:ind w:firstLine="0"/>
        <w:rPr>
          <w:b/>
          <w:i/>
          <w:sz w:val="20"/>
          <w:szCs w:val="20"/>
          <w:u w:val="single"/>
        </w:rPr>
      </w:pPr>
      <w:bookmarkStart w:id="110" w:name="_GoBack"/>
      <w:r w:rsidRPr="000C4B29">
        <w:rPr>
          <w:b/>
          <w:i/>
          <w:sz w:val="20"/>
          <w:szCs w:val="20"/>
          <w:u w:val="single"/>
        </w:rPr>
        <w:t> </w:t>
      </w:r>
    </w:p>
    <w:bookmarkEnd w:id="110"/>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11" w:name="_Toc325376239"/>
      <w:bookmarkStart w:id="112"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1"/>
      <w:bookmarkEnd w:id="112"/>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6C99" w:rsidRDefault="00F66C99">
      <w:pPr>
        <w:spacing w:line="360" w:lineRule="auto"/>
        <w:ind w:firstLine="567"/>
        <w:jc w:val="both"/>
      </w:pPr>
      <w:r>
        <w:separator/>
      </w:r>
    </w:p>
  </w:endnote>
  <w:endnote w:type="continuationSeparator" w:id="0">
    <w:p w:rsidR="00F66C99" w:rsidRDefault="00F66C99">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70D1C" w:rsidRDefault="00A70D1C"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70D1C" w:rsidRDefault="00A70D1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6C99" w:rsidRDefault="00F66C99">
      <w:pPr>
        <w:spacing w:line="360" w:lineRule="auto"/>
        <w:ind w:firstLine="567"/>
        <w:jc w:val="both"/>
      </w:pPr>
      <w:r>
        <w:separator/>
      </w:r>
    </w:p>
  </w:footnote>
  <w:footnote w:type="continuationSeparator" w:id="0">
    <w:p w:rsidR="00F66C99" w:rsidRDefault="00F66C99">
      <w:pPr>
        <w:spacing w:line="360" w:lineRule="auto"/>
        <w:ind w:firstLine="567"/>
        <w:jc w:val="both"/>
      </w:pPr>
      <w:r>
        <w:continuationSeparator/>
      </w:r>
    </w:p>
  </w:footnote>
  <w:footnote w:id="1">
    <w:p w:rsidR="00A70D1C" w:rsidRDefault="00A70D1C"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3" w:name="l298"/>
      <w:bookmarkEnd w:id="113"/>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70D1C" w:rsidRPr="00855670" w:rsidRDefault="00A70D1C"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4B29"/>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2276"/>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5EA"/>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0428"/>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1"/>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57139"/>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49E6"/>
    <w:rsid w:val="00505418"/>
    <w:rsid w:val="00506186"/>
    <w:rsid w:val="0050639D"/>
    <w:rsid w:val="0050662A"/>
    <w:rsid w:val="0050708D"/>
    <w:rsid w:val="005074DB"/>
    <w:rsid w:val="00507C0A"/>
    <w:rsid w:val="00513EEA"/>
    <w:rsid w:val="0051621B"/>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66FFB"/>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0D1C"/>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378B8"/>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2BE4"/>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5E47"/>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66C99"/>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paragraph" w:customStyle="1" w:styleId="Default0">
    <w:name w:val="Default"/>
    <w:rsid w:val="00A70D1C"/>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4443F-C8F2-4A2A-B19C-8BD26A000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3089</TotalTime>
  <Pages>1</Pages>
  <Words>14975</Words>
  <Characters>85361</Characters>
  <Application>Microsoft Office Word</Application>
  <DocSecurity>0</DocSecurity>
  <Lines>711</Lines>
  <Paragraphs>200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100136</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122</cp:revision>
  <cp:lastPrinted>2018-11-15T01:39:00Z</cp:lastPrinted>
  <dcterms:created xsi:type="dcterms:W3CDTF">2018-11-15T08:32:00Z</dcterms:created>
  <dcterms:modified xsi:type="dcterms:W3CDTF">2021-02-03T03:13:00Z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